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06217" w14:textId="1818BB89" w:rsidR="0096652B" w:rsidRDefault="00F74D24" w:rsidP="008B11FF">
      <w:r>
        <w:rPr>
          <w:noProof/>
        </w:rPr>
        <w:drawing>
          <wp:anchor distT="0" distB="0" distL="114300" distR="114300" simplePos="0" relativeHeight="251664384" behindDoc="1" locked="0" layoutInCell="1" allowOverlap="1" wp14:anchorId="2BDC6D51" wp14:editId="77D7F0CE">
            <wp:simplePos x="0" y="0"/>
            <wp:positionH relativeFrom="page">
              <wp:align>right</wp:align>
            </wp:positionH>
            <wp:positionV relativeFrom="paragraph">
              <wp:posOffset>-1123162</wp:posOffset>
            </wp:positionV>
            <wp:extent cx="8152006" cy="5748042"/>
            <wp:effectExtent l="0" t="0" r="1905" b="508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4677502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2006" cy="5748042"/>
                    </a:xfrm>
                    <a:prstGeom prst="rect">
                      <a:avLst/>
                    </a:prstGeom>
                  </pic:spPr>
                </pic:pic>
              </a:graphicData>
            </a:graphic>
            <wp14:sizeRelH relativeFrom="margin">
              <wp14:pctWidth>0</wp14:pctWidth>
            </wp14:sizeRelH>
            <wp14:sizeRelV relativeFrom="margin">
              <wp14:pctHeight>0</wp14:pctHeight>
            </wp14:sizeRelV>
          </wp:anchor>
        </w:drawing>
      </w:r>
      <w:r w:rsidR="0096652B" w:rsidRPr="0096652B">
        <w:rPr>
          <w:noProof/>
        </w:rPr>
        <w:drawing>
          <wp:anchor distT="0" distB="0" distL="114300" distR="114300" simplePos="0" relativeHeight="251660288" behindDoc="0" locked="0" layoutInCell="1" allowOverlap="1" wp14:anchorId="6A98D08F" wp14:editId="5763E568">
            <wp:simplePos x="0" y="0"/>
            <wp:positionH relativeFrom="column">
              <wp:posOffset>4715510</wp:posOffset>
            </wp:positionH>
            <wp:positionV relativeFrom="paragraph">
              <wp:posOffset>4276090</wp:posOffset>
            </wp:positionV>
            <wp:extent cx="1116330" cy="356235"/>
            <wp:effectExtent l="0" t="0" r="7620" b="5715"/>
            <wp:wrapNone/>
            <wp:docPr id="13" name="Bilde 13" descr="C:\Users\gmshg\AppData\Local\Microsoft\Windows\Temporary Internet Files\Content.Word\ikoner_fo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mshg\AppData\Local\Microsoft\Windows\Temporary Internet Files\Content.Word\ikoner_forsi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6330" cy="35623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793389391"/>
        <w:docPartObj>
          <w:docPartGallery w:val="Cover Pages"/>
          <w:docPartUnique/>
        </w:docPartObj>
      </w:sdtPr>
      <w:sdtContent>
        <w:p w14:paraId="16B00EF5" w14:textId="77777777" w:rsidR="0096652B" w:rsidRDefault="0096652B" w:rsidP="008B11FF"/>
        <w:tbl>
          <w:tblPr>
            <w:tblpPr w:leftFromText="187" w:rightFromText="187" w:vertAnchor="page" w:horzAnchor="margin" w:tblpY="8506"/>
            <w:tblW w:w="4500" w:type="pct"/>
            <w:tblLook w:val="04A0" w:firstRow="1" w:lastRow="0" w:firstColumn="1" w:lastColumn="0" w:noHBand="0" w:noVBand="1"/>
          </w:tblPr>
          <w:tblGrid>
            <w:gridCol w:w="8164"/>
          </w:tblGrid>
          <w:tr w:rsidR="0096652B" w14:paraId="11D51887" w14:textId="77777777" w:rsidTr="0096652B">
            <w:trPr>
              <w:trHeight w:val="2603"/>
            </w:trPr>
            <w:tc>
              <w:tcPr>
                <w:tcW w:w="8358" w:type="dxa"/>
                <w:vAlign w:val="bottom"/>
              </w:tcPr>
              <w:sdt>
                <w:sdtPr>
                  <w:rPr>
                    <w:rStyle w:val="TittelTegn"/>
                  </w:rPr>
                  <w:alias w:val="Tittel"/>
                  <w:id w:val="13406919"/>
                  <w:dataBinding w:prefixMappings="xmlns:ns0='http://schemas.openxmlformats.org/package/2006/metadata/core-properties' xmlns:ns1='http://purl.org/dc/elements/1.1/'" w:xpath="/ns0:coreProperties[1]/ns1:title[1]" w:storeItemID="{6C3C8BC8-F283-45AE-878A-BAB7291924A1}"/>
                  <w:text/>
                </w:sdtPr>
                <w:sdtContent>
                  <w:p w14:paraId="7B3A978E" w14:textId="68EE5F8C" w:rsidR="0096652B" w:rsidRDefault="00FB1E23" w:rsidP="00FB1E23">
                    <w:pPr>
                      <w:pStyle w:val="Ingenmellomrom"/>
                      <w:pBdr>
                        <w:bottom w:val="single" w:sz="24" w:space="1" w:color="404040" w:themeColor="text1" w:themeTint="BF"/>
                      </w:pBdr>
                      <w:rPr>
                        <w:rFonts w:asciiTheme="majorHAnsi" w:eastAsiaTheme="majorEastAsia" w:hAnsiTheme="majorHAnsi" w:cstheme="majorBidi"/>
                        <w:color w:val="DB3F3D" w:themeColor="accent1"/>
                        <w:sz w:val="80"/>
                        <w:szCs w:val="80"/>
                      </w:rPr>
                    </w:pPr>
                    <w:r>
                      <w:rPr>
                        <w:rStyle w:val="TittelTegn"/>
                      </w:rPr>
                      <w:t>Arkivplan for universitetet i bergen</w:t>
                    </w:r>
                  </w:p>
                </w:sdtContent>
              </w:sdt>
            </w:tc>
          </w:tr>
          <w:tr w:rsidR="0096652B" w:rsidRPr="00A0644D" w14:paraId="13E91433" w14:textId="77777777" w:rsidTr="0096652B">
            <w:trPr>
              <w:trHeight w:val="981"/>
            </w:trPr>
            <w:sdt>
              <w:sdtPr>
                <w:rPr>
                  <w:rStyle w:val="UndertittelTegn"/>
                </w:rPr>
                <w:alias w:val="Undertittel"/>
                <w:id w:val="13406923"/>
                <w:dataBinding w:prefixMappings="xmlns:ns0='http://schemas.openxmlformats.org/package/2006/metadata/core-properties' xmlns:ns1='http://purl.org/dc/elements/1.1/'" w:xpath="/ns0:coreProperties[1]/ns1:subject[1]" w:storeItemID="{6C3C8BC8-F283-45AE-878A-BAB7291924A1}"/>
                <w:text/>
              </w:sdtPr>
              <w:sdtContent>
                <w:tc>
                  <w:tcPr>
                    <w:tcW w:w="8358" w:type="dxa"/>
                    <w:tcMar>
                      <w:top w:w="113" w:type="dxa"/>
                      <w:left w:w="108" w:type="dxa"/>
                      <w:bottom w:w="0" w:type="dxa"/>
                      <w:right w:w="108" w:type="dxa"/>
                    </w:tcMar>
                  </w:tcPr>
                  <w:p w14:paraId="371AA2EC" w14:textId="5EDA434C" w:rsidR="0096652B" w:rsidRPr="0096652B" w:rsidRDefault="00FB1E23" w:rsidP="00FB1E23">
                    <w:pPr>
                      <w:pStyle w:val="Ingenmellomrom"/>
                      <w:rPr>
                        <w:rFonts w:asciiTheme="majorHAnsi" w:eastAsiaTheme="majorEastAsia" w:hAnsiTheme="majorHAnsi" w:cstheme="majorBidi"/>
                      </w:rPr>
                    </w:pPr>
                    <w:r>
                      <w:rPr>
                        <w:rStyle w:val="UndertittelTegn"/>
                      </w:rPr>
                      <w:t>2018</w:t>
                    </w:r>
                  </w:p>
                </w:tc>
              </w:sdtContent>
            </w:sdt>
          </w:tr>
        </w:tbl>
        <w:p w14:paraId="6FB8A18C" w14:textId="77777777" w:rsidR="008B11FF" w:rsidRDefault="0096652B" w:rsidP="008B11FF">
          <w:r w:rsidRPr="0096652B">
            <w:rPr>
              <w:noProof/>
            </w:rPr>
            <mc:AlternateContent>
              <mc:Choice Requires="wps">
                <w:drawing>
                  <wp:anchor distT="0" distB="0" distL="114300" distR="114300" simplePos="0" relativeHeight="251662336" behindDoc="0" locked="0" layoutInCell="1" allowOverlap="1" wp14:anchorId="416949E8" wp14:editId="7F452B95">
                    <wp:simplePos x="0" y="0"/>
                    <wp:positionH relativeFrom="column">
                      <wp:posOffset>-901510</wp:posOffset>
                    </wp:positionH>
                    <wp:positionV relativeFrom="paragraph">
                      <wp:posOffset>6917690</wp:posOffset>
                    </wp:positionV>
                    <wp:extent cx="7553325" cy="2257425"/>
                    <wp:effectExtent l="0" t="0" r="9525" b="9525"/>
                    <wp:wrapNone/>
                    <wp:docPr id="6" name="Rektangel 6"/>
                    <wp:cNvGraphicFramePr/>
                    <a:graphic xmlns:a="http://schemas.openxmlformats.org/drawingml/2006/main">
                      <a:graphicData uri="http://schemas.microsoft.com/office/word/2010/wordprocessingShape">
                        <wps:wsp>
                          <wps:cNvSpPr/>
                          <wps:spPr>
                            <a:xfrm>
                              <a:off x="0" y="0"/>
                              <a:ext cx="7553325" cy="2257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54DEB" id="Rektangel 6" o:spid="_x0000_s1026" style="position:absolute;margin-left:-71pt;margin-top:544.7pt;width:594.75pt;height:17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" fillcolor="#db3f3d [3204]" stroked="f" strokeweight="2pt"/>
                </w:pict>
              </mc:Fallback>
            </mc:AlternateContent>
          </w:r>
          <w:r w:rsidRPr="0096652B">
            <w:rPr>
              <w:noProof/>
            </w:rPr>
            <w:drawing>
              <wp:anchor distT="0" distB="0" distL="114300" distR="114300" simplePos="0" relativeHeight="251663360" behindDoc="0" locked="0" layoutInCell="1" allowOverlap="1" wp14:anchorId="1BA5FF53" wp14:editId="4A40C0EF">
                <wp:simplePos x="0" y="0"/>
                <wp:positionH relativeFrom="column">
                  <wp:posOffset>2453005</wp:posOffset>
                </wp:positionH>
                <wp:positionV relativeFrom="paragraph">
                  <wp:posOffset>8069390</wp:posOffset>
                </wp:positionV>
                <wp:extent cx="3890010" cy="673735"/>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Blogo_graysc_h.png"/>
                        <pic:cNvPicPr/>
                      </pic:nvPicPr>
                      <pic:blipFill>
                        <a:blip r:embed="rId10" cstate="print">
                          <a:extLst>
                            <a:ext uri="{BEBA8EAE-BF5A-486C-A8C5-ECC9F3942E4B}">
                              <a14:imgProps xmlns:a14="http://schemas.microsoft.com/office/drawing/2010/main">
                                <a14:imgLayer r:embed="rId1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890010" cy="673735"/>
                        </a:xfrm>
                        <a:prstGeom prst="rect">
                          <a:avLst/>
                        </a:prstGeom>
                      </pic:spPr>
                    </pic:pic>
                  </a:graphicData>
                </a:graphic>
                <wp14:sizeRelH relativeFrom="page">
                  <wp14:pctWidth>0</wp14:pctWidth>
                </wp14:sizeRelH>
                <wp14:sizeRelV relativeFrom="page">
                  <wp14:pctHeight>0</wp14:pctHeight>
                </wp14:sizeRelV>
              </wp:anchor>
            </w:drawing>
          </w:r>
          <w:r w:rsidR="008B11FF">
            <w:br w:type="page"/>
          </w:r>
        </w:p>
      </w:sdtContent>
    </w:sdt>
    <w:sdt>
      <w:sdtPr>
        <w:rPr>
          <w:b/>
          <w:bCs/>
          <w:caps w:val="0"/>
          <w:sz w:val="20"/>
        </w:rPr>
        <w:id w:val="1283999010"/>
        <w:docPartObj>
          <w:docPartGallery w:val="Table of Contents"/>
          <w:docPartUnique/>
        </w:docPartObj>
      </w:sdtPr>
      <w:sdtEndPr>
        <w:rPr>
          <w:b w:val="0"/>
          <w:bCs w:val="0"/>
        </w:rPr>
      </w:sdtEndPr>
      <w:sdtContent>
        <w:p w14:paraId="1FABAB10" w14:textId="6761777D" w:rsidR="00FB1E23" w:rsidRDefault="009F6AD0">
          <w:pPr>
            <w:pStyle w:val="INNH1"/>
            <w:tabs>
              <w:tab w:val="left" w:pos="400"/>
              <w:tab w:val="right" w:leader="dot" w:pos="9061"/>
            </w:tabs>
            <w:rPr>
              <w:rFonts w:eastAsiaTheme="minorEastAsia"/>
              <w:caps w:val="0"/>
              <w:noProof/>
              <w:color w:val="auto"/>
              <w:sz w:val="22"/>
              <w:szCs w:val="22"/>
            </w:rPr>
          </w:pPr>
          <w:r>
            <w:fldChar w:fldCharType="begin"/>
          </w:r>
          <w:r>
            <w:instrText xml:space="preserve"> TOC \o "1-3" \h \z \u </w:instrText>
          </w:r>
          <w:r>
            <w:fldChar w:fldCharType="separate"/>
          </w:r>
          <w:hyperlink w:anchor="_Toc503509859" w:history="1">
            <w:r w:rsidR="00FB1E23" w:rsidRPr="00457BB9">
              <w:rPr>
                <w:rStyle w:val="Hyperkobling"/>
                <w:noProof/>
              </w:rPr>
              <w:t>1</w:t>
            </w:r>
            <w:r w:rsidR="00FB1E23">
              <w:rPr>
                <w:rFonts w:eastAsiaTheme="minorEastAsia"/>
                <w:caps w:val="0"/>
                <w:noProof/>
                <w:color w:val="auto"/>
                <w:sz w:val="22"/>
                <w:szCs w:val="22"/>
              </w:rPr>
              <w:tab/>
            </w:r>
            <w:r w:rsidR="00FB1E23" w:rsidRPr="00457BB9">
              <w:rPr>
                <w:rStyle w:val="Hyperkobling"/>
                <w:noProof/>
              </w:rPr>
              <w:t>Bakgrunn og formål</w:t>
            </w:r>
            <w:r w:rsidR="00FB1E23">
              <w:rPr>
                <w:noProof/>
                <w:webHidden/>
              </w:rPr>
              <w:tab/>
            </w:r>
            <w:r w:rsidR="00FB1E23">
              <w:rPr>
                <w:noProof/>
                <w:webHidden/>
              </w:rPr>
              <w:fldChar w:fldCharType="begin"/>
            </w:r>
            <w:r w:rsidR="00FB1E23">
              <w:rPr>
                <w:noProof/>
                <w:webHidden/>
              </w:rPr>
              <w:instrText xml:space="preserve"> PAGEREF _Toc503509859 \h </w:instrText>
            </w:r>
            <w:r w:rsidR="00FB1E23">
              <w:rPr>
                <w:noProof/>
                <w:webHidden/>
              </w:rPr>
            </w:r>
            <w:r w:rsidR="00FB1E23">
              <w:rPr>
                <w:noProof/>
                <w:webHidden/>
              </w:rPr>
              <w:fldChar w:fldCharType="separate"/>
            </w:r>
            <w:r w:rsidR="00FB1E23">
              <w:rPr>
                <w:noProof/>
                <w:webHidden/>
              </w:rPr>
              <w:t>4</w:t>
            </w:r>
            <w:r w:rsidR="00FB1E23">
              <w:rPr>
                <w:noProof/>
                <w:webHidden/>
              </w:rPr>
              <w:fldChar w:fldCharType="end"/>
            </w:r>
          </w:hyperlink>
        </w:p>
        <w:p w14:paraId="17CE475A" w14:textId="6B29DA6F" w:rsidR="00FB1E23" w:rsidRDefault="00FB1E23">
          <w:pPr>
            <w:pStyle w:val="INNH1"/>
            <w:tabs>
              <w:tab w:val="left" w:pos="400"/>
              <w:tab w:val="right" w:leader="dot" w:pos="9061"/>
            </w:tabs>
            <w:rPr>
              <w:rFonts w:eastAsiaTheme="minorEastAsia"/>
              <w:caps w:val="0"/>
              <w:noProof/>
              <w:color w:val="auto"/>
              <w:sz w:val="22"/>
              <w:szCs w:val="22"/>
            </w:rPr>
          </w:pPr>
          <w:hyperlink w:anchor="_Toc503509860" w:history="1">
            <w:r w:rsidRPr="00457BB9">
              <w:rPr>
                <w:rStyle w:val="Hyperkobling"/>
                <w:noProof/>
              </w:rPr>
              <w:t>2</w:t>
            </w:r>
            <w:r>
              <w:rPr>
                <w:rFonts w:eastAsiaTheme="minorEastAsia"/>
                <w:caps w:val="0"/>
                <w:noProof/>
                <w:color w:val="auto"/>
                <w:sz w:val="22"/>
                <w:szCs w:val="22"/>
              </w:rPr>
              <w:tab/>
            </w:r>
            <w:r w:rsidRPr="00457BB9">
              <w:rPr>
                <w:rStyle w:val="Hyperkobling"/>
                <w:noProof/>
              </w:rPr>
              <w:t>Universitetets organisasjon</w:t>
            </w:r>
            <w:r>
              <w:rPr>
                <w:noProof/>
                <w:webHidden/>
              </w:rPr>
              <w:tab/>
            </w:r>
            <w:r>
              <w:rPr>
                <w:noProof/>
                <w:webHidden/>
              </w:rPr>
              <w:fldChar w:fldCharType="begin"/>
            </w:r>
            <w:r>
              <w:rPr>
                <w:noProof/>
                <w:webHidden/>
              </w:rPr>
              <w:instrText xml:space="preserve"> PAGEREF _Toc503509860 \h </w:instrText>
            </w:r>
            <w:r>
              <w:rPr>
                <w:noProof/>
                <w:webHidden/>
              </w:rPr>
            </w:r>
            <w:r>
              <w:rPr>
                <w:noProof/>
                <w:webHidden/>
              </w:rPr>
              <w:fldChar w:fldCharType="separate"/>
            </w:r>
            <w:r>
              <w:rPr>
                <w:noProof/>
                <w:webHidden/>
              </w:rPr>
              <w:t>5</w:t>
            </w:r>
            <w:r>
              <w:rPr>
                <w:noProof/>
                <w:webHidden/>
              </w:rPr>
              <w:fldChar w:fldCharType="end"/>
            </w:r>
          </w:hyperlink>
        </w:p>
        <w:p w14:paraId="5F94068F" w14:textId="6B59C770" w:rsidR="00FB1E23" w:rsidRDefault="00FB1E23">
          <w:pPr>
            <w:pStyle w:val="INNH2"/>
            <w:tabs>
              <w:tab w:val="left" w:pos="800"/>
              <w:tab w:val="right" w:leader="dot" w:pos="9061"/>
            </w:tabs>
            <w:rPr>
              <w:rFonts w:eastAsiaTheme="minorEastAsia"/>
              <w:caps w:val="0"/>
              <w:noProof/>
              <w:color w:val="auto"/>
              <w:sz w:val="22"/>
              <w:szCs w:val="22"/>
            </w:rPr>
          </w:pPr>
          <w:hyperlink w:anchor="_Toc503509861" w:history="1">
            <w:r w:rsidRPr="00457BB9">
              <w:rPr>
                <w:rStyle w:val="Hyperkobling"/>
                <w:noProof/>
              </w:rPr>
              <w:t>2.1</w:t>
            </w:r>
            <w:r>
              <w:rPr>
                <w:rFonts w:eastAsiaTheme="minorEastAsia"/>
                <w:caps w:val="0"/>
                <w:noProof/>
                <w:color w:val="auto"/>
                <w:sz w:val="22"/>
                <w:szCs w:val="22"/>
              </w:rPr>
              <w:tab/>
            </w:r>
            <w:r w:rsidRPr="00457BB9">
              <w:rPr>
                <w:rStyle w:val="Hyperkobling"/>
                <w:noProof/>
              </w:rPr>
              <w:t>UiB sin organisatoriske oppbygging</w:t>
            </w:r>
            <w:r>
              <w:rPr>
                <w:noProof/>
                <w:webHidden/>
              </w:rPr>
              <w:tab/>
            </w:r>
            <w:r>
              <w:rPr>
                <w:noProof/>
                <w:webHidden/>
              </w:rPr>
              <w:fldChar w:fldCharType="begin"/>
            </w:r>
            <w:r>
              <w:rPr>
                <w:noProof/>
                <w:webHidden/>
              </w:rPr>
              <w:instrText xml:space="preserve"> PAGEREF _Toc503509861 \h </w:instrText>
            </w:r>
            <w:r>
              <w:rPr>
                <w:noProof/>
                <w:webHidden/>
              </w:rPr>
            </w:r>
            <w:r>
              <w:rPr>
                <w:noProof/>
                <w:webHidden/>
              </w:rPr>
              <w:fldChar w:fldCharType="separate"/>
            </w:r>
            <w:r>
              <w:rPr>
                <w:noProof/>
                <w:webHidden/>
              </w:rPr>
              <w:t>5</w:t>
            </w:r>
            <w:r>
              <w:rPr>
                <w:noProof/>
                <w:webHidden/>
              </w:rPr>
              <w:fldChar w:fldCharType="end"/>
            </w:r>
          </w:hyperlink>
        </w:p>
        <w:p w14:paraId="4CCC8500" w14:textId="7EB25618" w:rsidR="00FB1E23" w:rsidRDefault="00FB1E23">
          <w:pPr>
            <w:pStyle w:val="INNH3"/>
            <w:tabs>
              <w:tab w:val="left" w:pos="1200"/>
              <w:tab w:val="right" w:leader="dot" w:pos="9061"/>
            </w:tabs>
            <w:rPr>
              <w:rFonts w:eastAsiaTheme="minorEastAsia"/>
              <w:caps w:val="0"/>
              <w:noProof/>
              <w:color w:val="auto"/>
              <w:sz w:val="22"/>
              <w:szCs w:val="22"/>
            </w:rPr>
          </w:pPr>
          <w:hyperlink w:anchor="_Toc503509862" w:history="1">
            <w:r w:rsidRPr="00457BB9">
              <w:rPr>
                <w:rStyle w:val="Hyperkobling"/>
                <w:noProof/>
              </w:rPr>
              <w:t>2.1.1</w:t>
            </w:r>
            <w:r>
              <w:rPr>
                <w:rFonts w:eastAsiaTheme="minorEastAsia"/>
                <w:caps w:val="0"/>
                <w:noProof/>
                <w:color w:val="auto"/>
                <w:sz w:val="22"/>
                <w:szCs w:val="22"/>
              </w:rPr>
              <w:tab/>
            </w:r>
            <w:r w:rsidRPr="00457BB9">
              <w:rPr>
                <w:rStyle w:val="Hyperkobling"/>
                <w:noProof/>
              </w:rPr>
              <w:t>Universitetet i Bergen sin øverste ledelse</w:t>
            </w:r>
            <w:r>
              <w:rPr>
                <w:noProof/>
                <w:webHidden/>
              </w:rPr>
              <w:tab/>
            </w:r>
            <w:r>
              <w:rPr>
                <w:noProof/>
                <w:webHidden/>
              </w:rPr>
              <w:fldChar w:fldCharType="begin"/>
            </w:r>
            <w:r>
              <w:rPr>
                <w:noProof/>
                <w:webHidden/>
              </w:rPr>
              <w:instrText xml:space="preserve"> PAGEREF _Toc503509862 \h </w:instrText>
            </w:r>
            <w:r>
              <w:rPr>
                <w:noProof/>
                <w:webHidden/>
              </w:rPr>
            </w:r>
            <w:r>
              <w:rPr>
                <w:noProof/>
                <w:webHidden/>
              </w:rPr>
              <w:fldChar w:fldCharType="separate"/>
            </w:r>
            <w:r>
              <w:rPr>
                <w:noProof/>
                <w:webHidden/>
              </w:rPr>
              <w:t>5</w:t>
            </w:r>
            <w:r>
              <w:rPr>
                <w:noProof/>
                <w:webHidden/>
              </w:rPr>
              <w:fldChar w:fldCharType="end"/>
            </w:r>
          </w:hyperlink>
        </w:p>
        <w:p w14:paraId="5D171DCD" w14:textId="7DC9C447" w:rsidR="00FB1E23" w:rsidRDefault="00FB1E23">
          <w:pPr>
            <w:pStyle w:val="INNH3"/>
            <w:tabs>
              <w:tab w:val="left" w:pos="1200"/>
              <w:tab w:val="right" w:leader="dot" w:pos="9061"/>
            </w:tabs>
            <w:rPr>
              <w:rFonts w:eastAsiaTheme="minorEastAsia"/>
              <w:caps w:val="0"/>
              <w:noProof/>
              <w:color w:val="auto"/>
              <w:sz w:val="22"/>
              <w:szCs w:val="22"/>
            </w:rPr>
          </w:pPr>
          <w:hyperlink w:anchor="_Toc503509863" w:history="1">
            <w:r w:rsidRPr="00457BB9">
              <w:rPr>
                <w:rStyle w:val="Hyperkobling"/>
                <w:noProof/>
              </w:rPr>
              <w:t>2.1.2</w:t>
            </w:r>
            <w:r>
              <w:rPr>
                <w:rFonts w:eastAsiaTheme="minorEastAsia"/>
                <w:caps w:val="0"/>
                <w:noProof/>
                <w:color w:val="auto"/>
                <w:sz w:val="22"/>
                <w:szCs w:val="22"/>
              </w:rPr>
              <w:tab/>
            </w:r>
            <w:r w:rsidRPr="00457BB9">
              <w:rPr>
                <w:rStyle w:val="Hyperkobling"/>
                <w:noProof/>
              </w:rPr>
              <w:t>Sentraladministrasjonen</w:t>
            </w:r>
            <w:r>
              <w:rPr>
                <w:noProof/>
                <w:webHidden/>
              </w:rPr>
              <w:tab/>
            </w:r>
            <w:r>
              <w:rPr>
                <w:noProof/>
                <w:webHidden/>
              </w:rPr>
              <w:fldChar w:fldCharType="begin"/>
            </w:r>
            <w:r>
              <w:rPr>
                <w:noProof/>
                <w:webHidden/>
              </w:rPr>
              <w:instrText xml:space="preserve"> PAGEREF _Toc503509863 \h </w:instrText>
            </w:r>
            <w:r>
              <w:rPr>
                <w:noProof/>
                <w:webHidden/>
              </w:rPr>
            </w:r>
            <w:r>
              <w:rPr>
                <w:noProof/>
                <w:webHidden/>
              </w:rPr>
              <w:fldChar w:fldCharType="separate"/>
            </w:r>
            <w:r>
              <w:rPr>
                <w:noProof/>
                <w:webHidden/>
              </w:rPr>
              <w:t>7</w:t>
            </w:r>
            <w:r>
              <w:rPr>
                <w:noProof/>
                <w:webHidden/>
              </w:rPr>
              <w:fldChar w:fldCharType="end"/>
            </w:r>
          </w:hyperlink>
        </w:p>
        <w:p w14:paraId="5ADF2247" w14:textId="36EC6705" w:rsidR="00FB1E23" w:rsidRDefault="00FB1E23">
          <w:pPr>
            <w:pStyle w:val="INNH3"/>
            <w:tabs>
              <w:tab w:val="left" w:pos="1200"/>
              <w:tab w:val="right" w:leader="dot" w:pos="9061"/>
            </w:tabs>
            <w:rPr>
              <w:rFonts w:eastAsiaTheme="minorEastAsia"/>
              <w:caps w:val="0"/>
              <w:noProof/>
              <w:color w:val="auto"/>
              <w:sz w:val="22"/>
              <w:szCs w:val="22"/>
            </w:rPr>
          </w:pPr>
          <w:hyperlink w:anchor="_Toc503509864" w:history="1">
            <w:r w:rsidRPr="00457BB9">
              <w:rPr>
                <w:rStyle w:val="Hyperkobling"/>
                <w:noProof/>
              </w:rPr>
              <w:t>2.1.3</w:t>
            </w:r>
            <w:r>
              <w:rPr>
                <w:rFonts w:eastAsiaTheme="minorEastAsia"/>
                <w:caps w:val="0"/>
                <w:noProof/>
                <w:color w:val="auto"/>
                <w:sz w:val="22"/>
                <w:szCs w:val="22"/>
              </w:rPr>
              <w:tab/>
            </w:r>
            <w:r w:rsidRPr="00457BB9">
              <w:rPr>
                <w:rStyle w:val="Hyperkobling"/>
                <w:noProof/>
              </w:rPr>
              <w:t>Fakulteter og Universitetsmuseet</w:t>
            </w:r>
            <w:r>
              <w:rPr>
                <w:noProof/>
                <w:webHidden/>
              </w:rPr>
              <w:tab/>
            </w:r>
            <w:r>
              <w:rPr>
                <w:noProof/>
                <w:webHidden/>
              </w:rPr>
              <w:fldChar w:fldCharType="begin"/>
            </w:r>
            <w:r>
              <w:rPr>
                <w:noProof/>
                <w:webHidden/>
              </w:rPr>
              <w:instrText xml:space="preserve"> PAGEREF _Toc503509864 \h </w:instrText>
            </w:r>
            <w:r>
              <w:rPr>
                <w:noProof/>
                <w:webHidden/>
              </w:rPr>
            </w:r>
            <w:r>
              <w:rPr>
                <w:noProof/>
                <w:webHidden/>
              </w:rPr>
              <w:fldChar w:fldCharType="separate"/>
            </w:r>
            <w:r>
              <w:rPr>
                <w:noProof/>
                <w:webHidden/>
              </w:rPr>
              <w:t>7</w:t>
            </w:r>
            <w:r>
              <w:rPr>
                <w:noProof/>
                <w:webHidden/>
              </w:rPr>
              <w:fldChar w:fldCharType="end"/>
            </w:r>
          </w:hyperlink>
        </w:p>
        <w:p w14:paraId="3D32F1B5" w14:textId="7703A3C1" w:rsidR="00FB1E23" w:rsidRDefault="00FB1E23">
          <w:pPr>
            <w:pStyle w:val="INNH3"/>
            <w:tabs>
              <w:tab w:val="left" w:pos="1200"/>
              <w:tab w:val="right" w:leader="dot" w:pos="9061"/>
            </w:tabs>
            <w:rPr>
              <w:rFonts w:eastAsiaTheme="minorEastAsia"/>
              <w:caps w:val="0"/>
              <w:noProof/>
              <w:color w:val="auto"/>
              <w:sz w:val="22"/>
              <w:szCs w:val="22"/>
            </w:rPr>
          </w:pPr>
          <w:hyperlink w:anchor="_Toc503509865" w:history="1">
            <w:r w:rsidRPr="00457BB9">
              <w:rPr>
                <w:rStyle w:val="Hyperkobling"/>
                <w:noProof/>
              </w:rPr>
              <w:t>2.1.4</w:t>
            </w:r>
            <w:r>
              <w:rPr>
                <w:rFonts w:eastAsiaTheme="minorEastAsia"/>
                <w:caps w:val="0"/>
                <w:noProof/>
                <w:color w:val="auto"/>
                <w:sz w:val="22"/>
                <w:szCs w:val="22"/>
              </w:rPr>
              <w:tab/>
            </w:r>
            <w:r w:rsidRPr="00457BB9">
              <w:rPr>
                <w:rStyle w:val="Hyperkobling"/>
                <w:noProof/>
              </w:rPr>
              <w:t>Sentrale utvalg</w:t>
            </w:r>
            <w:r>
              <w:rPr>
                <w:noProof/>
                <w:webHidden/>
              </w:rPr>
              <w:tab/>
            </w:r>
            <w:r>
              <w:rPr>
                <w:noProof/>
                <w:webHidden/>
              </w:rPr>
              <w:fldChar w:fldCharType="begin"/>
            </w:r>
            <w:r>
              <w:rPr>
                <w:noProof/>
                <w:webHidden/>
              </w:rPr>
              <w:instrText xml:space="preserve"> PAGEREF _Toc503509865 \h </w:instrText>
            </w:r>
            <w:r>
              <w:rPr>
                <w:noProof/>
                <w:webHidden/>
              </w:rPr>
            </w:r>
            <w:r>
              <w:rPr>
                <w:noProof/>
                <w:webHidden/>
              </w:rPr>
              <w:fldChar w:fldCharType="separate"/>
            </w:r>
            <w:r>
              <w:rPr>
                <w:noProof/>
                <w:webHidden/>
              </w:rPr>
              <w:t>9</w:t>
            </w:r>
            <w:r>
              <w:rPr>
                <w:noProof/>
                <w:webHidden/>
              </w:rPr>
              <w:fldChar w:fldCharType="end"/>
            </w:r>
          </w:hyperlink>
        </w:p>
        <w:p w14:paraId="666F8684" w14:textId="6A316960" w:rsidR="00FB1E23" w:rsidRDefault="00FB1E23">
          <w:pPr>
            <w:pStyle w:val="INNH1"/>
            <w:tabs>
              <w:tab w:val="left" w:pos="400"/>
              <w:tab w:val="right" w:leader="dot" w:pos="9061"/>
            </w:tabs>
            <w:rPr>
              <w:rFonts w:eastAsiaTheme="minorEastAsia"/>
              <w:caps w:val="0"/>
              <w:noProof/>
              <w:color w:val="auto"/>
              <w:sz w:val="22"/>
              <w:szCs w:val="22"/>
            </w:rPr>
          </w:pPr>
          <w:hyperlink w:anchor="_Toc503509866" w:history="1">
            <w:r w:rsidRPr="00457BB9">
              <w:rPr>
                <w:rStyle w:val="Hyperkobling"/>
                <w:noProof/>
              </w:rPr>
              <w:t>3</w:t>
            </w:r>
            <w:r>
              <w:rPr>
                <w:rFonts w:eastAsiaTheme="minorEastAsia"/>
                <w:caps w:val="0"/>
                <w:noProof/>
                <w:color w:val="auto"/>
                <w:sz w:val="22"/>
                <w:szCs w:val="22"/>
              </w:rPr>
              <w:tab/>
            </w:r>
            <w:r w:rsidRPr="00457BB9">
              <w:rPr>
                <w:rStyle w:val="Hyperkobling"/>
                <w:noProof/>
              </w:rPr>
              <w:t>Arkivorganiseringen</w:t>
            </w:r>
            <w:r>
              <w:rPr>
                <w:noProof/>
                <w:webHidden/>
              </w:rPr>
              <w:tab/>
            </w:r>
            <w:r>
              <w:rPr>
                <w:noProof/>
                <w:webHidden/>
              </w:rPr>
              <w:fldChar w:fldCharType="begin"/>
            </w:r>
            <w:r>
              <w:rPr>
                <w:noProof/>
                <w:webHidden/>
              </w:rPr>
              <w:instrText xml:space="preserve"> PAGEREF _Toc503509866 \h </w:instrText>
            </w:r>
            <w:r>
              <w:rPr>
                <w:noProof/>
                <w:webHidden/>
              </w:rPr>
            </w:r>
            <w:r>
              <w:rPr>
                <w:noProof/>
                <w:webHidden/>
              </w:rPr>
              <w:fldChar w:fldCharType="separate"/>
            </w:r>
            <w:r>
              <w:rPr>
                <w:noProof/>
                <w:webHidden/>
              </w:rPr>
              <w:t>10</w:t>
            </w:r>
            <w:r>
              <w:rPr>
                <w:noProof/>
                <w:webHidden/>
              </w:rPr>
              <w:fldChar w:fldCharType="end"/>
            </w:r>
          </w:hyperlink>
        </w:p>
        <w:p w14:paraId="5F886705" w14:textId="4B4E45E9" w:rsidR="00FB1E23" w:rsidRDefault="00FB1E23">
          <w:pPr>
            <w:pStyle w:val="INNH2"/>
            <w:tabs>
              <w:tab w:val="left" w:pos="800"/>
              <w:tab w:val="right" w:leader="dot" w:pos="9061"/>
            </w:tabs>
            <w:rPr>
              <w:rFonts w:eastAsiaTheme="minorEastAsia"/>
              <w:caps w:val="0"/>
              <w:noProof/>
              <w:color w:val="auto"/>
              <w:sz w:val="22"/>
              <w:szCs w:val="22"/>
            </w:rPr>
          </w:pPr>
          <w:hyperlink w:anchor="_Toc503509867" w:history="1">
            <w:r w:rsidRPr="00457BB9">
              <w:rPr>
                <w:rStyle w:val="Hyperkobling"/>
                <w:noProof/>
              </w:rPr>
              <w:t>3.1</w:t>
            </w:r>
            <w:r>
              <w:rPr>
                <w:rFonts w:eastAsiaTheme="minorEastAsia"/>
                <w:caps w:val="0"/>
                <w:noProof/>
                <w:color w:val="auto"/>
                <w:sz w:val="22"/>
                <w:szCs w:val="22"/>
              </w:rPr>
              <w:tab/>
            </w:r>
            <w:r w:rsidRPr="00457BB9">
              <w:rPr>
                <w:rStyle w:val="Hyperkobling"/>
                <w:noProof/>
              </w:rPr>
              <w:t>Ansvar og fullmakter på arkivområdet</w:t>
            </w:r>
            <w:r>
              <w:rPr>
                <w:noProof/>
                <w:webHidden/>
              </w:rPr>
              <w:tab/>
            </w:r>
            <w:r>
              <w:rPr>
                <w:noProof/>
                <w:webHidden/>
              </w:rPr>
              <w:fldChar w:fldCharType="begin"/>
            </w:r>
            <w:r>
              <w:rPr>
                <w:noProof/>
                <w:webHidden/>
              </w:rPr>
              <w:instrText xml:space="preserve"> PAGEREF _Toc503509867 \h </w:instrText>
            </w:r>
            <w:r>
              <w:rPr>
                <w:noProof/>
                <w:webHidden/>
              </w:rPr>
            </w:r>
            <w:r>
              <w:rPr>
                <w:noProof/>
                <w:webHidden/>
              </w:rPr>
              <w:fldChar w:fldCharType="separate"/>
            </w:r>
            <w:r>
              <w:rPr>
                <w:noProof/>
                <w:webHidden/>
              </w:rPr>
              <w:t>10</w:t>
            </w:r>
            <w:r>
              <w:rPr>
                <w:noProof/>
                <w:webHidden/>
              </w:rPr>
              <w:fldChar w:fldCharType="end"/>
            </w:r>
          </w:hyperlink>
        </w:p>
        <w:p w14:paraId="0EE50855" w14:textId="261FBBCB" w:rsidR="00FB1E23" w:rsidRDefault="00FB1E23">
          <w:pPr>
            <w:pStyle w:val="INNH3"/>
            <w:tabs>
              <w:tab w:val="left" w:pos="1200"/>
              <w:tab w:val="right" w:leader="dot" w:pos="9061"/>
            </w:tabs>
            <w:rPr>
              <w:rFonts w:eastAsiaTheme="minorEastAsia"/>
              <w:caps w:val="0"/>
              <w:noProof/>
              <w:color w:val="auto"/>
              <w:sz w:val="22"/>
              <w:szCs w:val="22"/>
            </w:rPr>
          </w:pPr>
          <w:hyperlink w:anchor="_Toc503509868" w:history="1">
            <w:r w:rsidRPr="00457BB9">
              <w:rPr>
                <w:rStyle w:val="Hyperkobling"/>
                <w:noProof/>
              </w:rPr>
              <w:t>3.1.1</w:t>
            </w:r>
            <w:r>
              <w:rPr>
                <w:rFonts w:eastAsiaTheme="minorEastAsia"/>
                <w:caps w:val="0"/>
                <w:noProof/>
                <w:color w:val="auto"/>
                <w:sz w:val="22"/>
                <w:szCs w:val="22"/>
              </w:rPr>
              <w:tab/>
            </w:r>
            <w:r w:rsidRPr="00457BB9">
              <w:rPr>
                <w:rStyle w:val="Hyperkobling"/>
                <w:noProof/>
              </w:rPr>
              <w:t>Arkivleders ansvar</w:t>
            </w:r>
            <w:r>
              <w:rPr>
                <w:noProof/>
                <w:webHidden/>
              </w:rPr>
              <w:tab/>
            </w:r>
            <w:r>
              <w:rPr>
                <w:noProof/>
                <w:webHidden/>
              </w:rPr>
              <w:fldChar w:fldCharType="begin"/>
            </w:r>
            <w:r>
              <w:rPr>
                <w:noProof/>
                <w:webHidden/>
              </w:rPr>
              <w:instrText xml:space="preserve"> PAGEREF _Toc503509868 \h </w:instrText>
            </w:r>
            <w:r>
              <w:rPr>
                <w:noProof/>
                <w:webHidden/>
              </w:rPr>
            </w:r>
            <w:r>
              <w:rPr>
                <w:noProof/>
                <w:webHidden/>
              </w:rPr>
              <w:fldChar w:fldCharType="separate"/>
            </w:r>
            <w:r>
              <w:rPr>
                <w:noProof/>
                <w:webHidden/>
              </w:rPr>
              <w:t>11</w:t>
            </w:r>
            <w:r>
              <w:rPr>
                <w:noProof/>
                <w:webHidden/>
              </w:rPr>
              <w:fldChar w:fldCharType="end"/>
            </w:r>
          </w:hyperlink>
        </w:p>
        <w:p w14:paraId="037D4C5F" w14:textId="62C2B9D3" w:rsidR="00FB1E23" w:rsidRDefault="00FB1E23">
          <w:pPr>
            <w:pStyle w:val="INNH3"/>
            <w:tabs>
              <w:tab w:val="left" w:pos="1200"/>
              <w:tab w:val="right" w:leader="dot" w:pos="9061"/>
            </w:tabs>
            <w:rPr>
              <w:rFonts w:eastAsiaTheme="minorEastAsia"/>
              <w:caps w:val="0"/>
              <w:noProof/>
              <w:color w:val="auto"/>
              <w:sz w:val="22"/>
              <w:szCs w:val="22"/>
            </w:rPr>
          </w:pPr>
          <w:hyperlink w:anchor="_Toc503509869" w:history="1">
            <w:r w:rsidRPr="00457BB9">
              <w:rPr>
                <w:rStyle w:val="Hyperkobling"/>
                <w:noProof/>
              </w:rPr>
              <w:t>3.1.2</w:t>
            </w:r>
            <w:r>
              <w:rPr>
                <w:rFonts w:eastAsiaTheme="minorEastAsia"/>
                <w:caps w:val="0"/>
                <w:noProof/>
                <w:color w:val="auto"/>
                <w:sz w:val="22"/>
                <w:szCs w:val="22"/>
              </w:rPr>
              <w:tab/>
            </w:r>
            <w:r w:rsidRPr="00457BB9">
              <w:rPr>
                <w:rStyle w:val="Hyperkobling"/>
                <w:noProof/>
              </w:rPr>
              <w:t>Arkivansvarliges ansvar</w:t>
            </w:r>
            <w:r>
              <w:rPr>
                <w:noProof/>
                <w:webHidden/>
              </w:rPr>
              <w:tab/>
            </w:r>
            <w:r>
              <w:rPr>
                <w:noProof/>
                <w:webHidden/>
              </w:rPr>
              <w:fldChar w:fldCharType="begin"/>
            </w:r>
            <w:r>
              <w:rPr>
                <w:noProof/>
                <w:webHidden/>
              </w:rPr>
              <w:instrText xml:space="preserve"> PAGEREF _Toc503509869 \h </w:instrText>
            </w:r>
            <w:r>
              <w:rPr>
                <w:noProof/>
                <w:webHidden/>
              </w:rPr>
            </w:r>
            <w:r>
              <w:rPr>
                <w:noProof/>
                <w:webHidden/>
              </w:rPr>
              <w:fldChar w:fldCharType="separate"/>
            </w:r>
            <w:r>
              <w:rPr>
                <w:noProof/>
                <w:webHidden/>
              </w:rPr>
              <w:t>12</w:t>
            </w:r>
            <w:r>
              <w:rPr>
                <w:noProof/>
                <w:webHidden/>
              </w:rPr>
              <w:fldChar w:fldCharType="end"/>
            </w:r>
          </w:hyperlink>
        </w:p>
        <w:p w14:paraId="78E7816B" w14:textId="6DC6A29C" w:rsidR="00FB1E23" w:rsidRDefault="00FB1E23">
          <w:pPr>
            <w:pStyle w:val="INNH3"/>
            <w:tabs>
              <w:tab w:val="left" w:pos="1200"/>
              <w:tab w:val="right" w:leader="dot" w:pos="9061"/>
            </w:tabs>
            <w:rPr>
              <w:rFonts w:eastAsiaTheme="minorEastAsia"/>
              <w:caps w:val="0"/>
              <w:noProof/>
              <w:color w:val="auto"/>
              <w:sz w:val="22"/>
              <w:szCs w:val="22"/>
            </w:rPr>
          </w:pPr>
          <w:hyperlink w:anchor="_Toc503509870" w:history="1">
            <w:r w:rsidRPr="00457BB9">
              <w:rPr>
                <w:rStyle w:val="Hyperkobling"/>
                <w:noProof/>
              </w:rPr>
              <w:t>3.1.3</w:t>
            </w:r>
            <w:r>
              <w:rPr>
                <w:rFonts w:eastAsiaTheme="minorEastAsia"/>
                <w:caps w:val="0"/>
                <w:noProof/>
                <w:color w:val="auto"/>
                <w:sz w:val="22"/>
                <w:szCs w:val="22"/>
              </w:rPr>
              <w:tab/>
            </w:r>
            <w:r w:rsidRPr="00457BB9">
              <w:rPr>
                <w:rStyle w:val="Hyperkobling"/>
                <w:noProof/>
              </w:rPr>
              <w:t>Arkivmedarbeidere</w:t>
            </w:r>
            <w:r>
              <w:rPr>
                <w:noProof/>
                <w:webHidden/>
              </w:rPr>
              <w:tab/>
            </w:r>
            <w:r>
              <w:rPr>
                <w:noProof/>
                <w:webHidden/>
              </w:rPr>
              <w:fldChar w:fldCharType="begin"/>
            </w:r>
            <w:r>
              <w:rPr>
                <w:noProof/>
                <w:webHidden/>
              </w:rPr>
              <w:instrText xml:space="preserve"> PAGEREF _Toc503509870 \h </w:instrText>
            </w:r>
            <w:r>
              <w:rPr>
                <w:noProof/>
                <w:webHidden/>
              </w:rPr>
            </w:r>
            <w:r>
              <w:rPr>
                <w:noProof/>
                <w:webHidden/>
              </w:rPr>
              <w:fldChar w:fldCharType="separate"/>
            </w:r>
            <w:r>
              <w:rPr>
                <w:noProof/>
                <w:webHidden/>
              </w:rPr>
              <w:t>12</w:t>
            </w:r>
            <w:r>
              <w:rPr>
                <w:noProof/>
                <w:webHidden/>
              </w:rPr>
              <w:fldChar w:fldCharType="end"/>
            </w:r>
          </w:hyperlink>
        </w:p>
        <w:p w14:paraId="645CECD1" w14:textId="4E4B9BB2" w:rsidR="00FB1E23" w:rsidRDefault="00FB1E23">
          <w:pPr>
            <w:pStyle w:val="INNH3"/>
            <w:tabs>
              <w:tab w:val="left" w:pos="1200"/>
              <w:tab w:val="right" w:leader="dot" w:pos="9061"/>
            </w:tabs>
            <w:rPr>
              <w:rFonts w:eastAsiaTheme="minorEastAsia"/>
              <w:caps w:val="0"/>
              <w:noProof/>
              <w:color w:val="auto"/>
              <w:sz w:val="22"/>
              <w:szCs w:val="22"/>
            </w:rPr>
          </w:pPr>
          <w:hyperlink w:anchor="_Toc503509871" w:history="1">
            <w:r w:rsidRPr="00457BB9">
              <w:rPr>
                <w:rStyle w:val="Hyperkobling"/>
                <w:noProof/>
              </w:rPr>
              <w:t>3.1.4</w:t>
            </w:r>
            <w:r>
              <w:rPr>
                <w:rFonts w:eastAsiaTheme="minorEastAsia"/>
                <w:caps w:val="0"/>
                <w:noProof/>
                <w:color w:val="auto"/>
                <w:sz w:val="22"/>
                <w:szCs w:val="22"/>
              </w:rPr>
              <w:tab/>
            </w:r>
            <w:r w:rsidRPr="00457BB9">
              <w:rPr>
                <w:rStyle w:val="Hyperkobling"/>
                <w:noProof/>
              </w:rPr>
              <w:t>Ledere og saksbehandlere</w:t>
            </w:r>
            <w:r>
              <w:rPr>
                <w:noProof/>
                <w:webHidden/>
              </w:rPr>
              <w:tab/>
            </w:r>
            <w:r>
              <w:rPr>
                <w:noProof/>
                <w:webHidden/>
              </w:rPr>
              <w:fldChar w:fldCharType="begin"/>
            </w:r>
            <w:r>
              <w:rPr>
                <w:noProof/>
                <w:webHidden/>
              </w:rPr>
              <w:instrText xml:space="preserve"> PAGEREF _Toc503509871 \h </w:instrText>
            </w:r>
            <w:r>
              <w:rPr>
                <w:noProof/>
                <w:webHidden/>
              </w:rPr>
            </w:r>
            <w:r>
              <w:rPr>
                <w:noProof/>
                <w:webHidden/>
              </w:rPr>
              <w:fldChar w:fldCharType="separate"/>
            </w:r>
            <w:r>
              <w:rPr>
                <w:noProof/>
                <w:webHidden/>
              </w:rPr>
              <w:t>12</w:t>
            </w:r>
            <w:r>
              <w:rPr>
                <w:noProof/>
                <w:webHidden/>
              </w:rPr>
              <w:fldChar w:fldCharType="end"/>
            </w:r>
          </w:hyperlink>
        </w:p>
        <w:p w14:paraId="5BF5ED02" w14:textId="3F8D8911" w:rsidR="00FB1E23" w:rsidRDefault="00FB1E23">
          <w:pPr>
            <w:pStyle w:val="INNH1"/>
            <w:tabs>
              <w:tab w:val="left" w:pos="400"/>
              <w:tab w:val="right" w:leader="dot" w:pos="9061"/>
            </w:tabs>
            <w:rPr>
              <w:rFonts w:eastAsiaTheme="minorEastAsia"/>
              <w:caps w:val="0"/>
              <w:noProof/>
              <w:color w:val="auto"/>
              <w:sz w:val="22"/>
              <w:szCs w:val="22"/>
            </w:rPr>
          </w:pPr>
          <w:hyperlink w:anchor="_Toc503509872" w:history="1">
            <w:r w:rsidRPr="00457BB9">
              <w:rPr>
                <w:rStyle w:val="Hyperkobling"/>
                <w:noProof/>
              </w:rPr>
              <w:t>4</w:t>
            </w:r>
            <w:r>
              <w:rPr>
                <w:rFonts w:eastAsiaTheme="minorEastAsia"/>
                <w:caps w:val="0"/>
                <w:noProof/>
                <w:color w:val="auto"/>
                <w:sz w:val="22"/>
                <w:szCs w:val="22"/>
              </w:rPr>
              <w:tab/>
            </w:r>
            <w:r w:rsidRPr="00457BB9">
              <w:rPr>
                <w:rStyle w:val="Hyperkobling"/>
                <w:noProof/>
              </w:rPr>
              <w:t>Lover og bestemmelser</w:t>
            </w:r>
            <w:r>
              <w:rPr>
                <w:noProof/>
                <w:webHidden/>
              </w:rPr>
              <w:tab/>
            </w:r>
            <w:r>
              <w:rPr>
                <w:noProof/>
                <w:webHidden/>
              </w:rPr>
              <w:fldChar w:fldCharType="begin"/>
            </w:r>
            <w:r>
              <w:rPr>
                <w:noProof/>
                <w:webHidden/>
              </w:rPr>
              <w:instrText xml:space="preserve"> PAGEREF _Toc503509872 \h </w:instrText>
            </w:r>
            <w:r>
              <w:rPr>
                <w:noProof/>
                <w:webHidden/>
              </w:rPr>
            </w:r>
            <w:r>
              <w:rPr>
                <w:noProof/>
                <w:webHidden/>
              </w:rPr>
              <w:fldChar w:fldCharType="separate"/>
            </w:r>
            <w:r>
              <w:rPr>
                <w:noProof/>
                <w:webHidden/>
              </w:rPr>
              <w:t>13</w:t>
            </w:r>
            <w:r>
              <w:rPr>
                <w:noProof/>
                <w:webHidden/>
              </w:rPr>
              <w:fldChar w:fldCharType="end"/>
            </w:r>
          </w:hyperlink>
        </w:p>
        <w:p w14:paraId="049252D3" w14:textId="1E298A6B" w:rsidR="00FB1E23" w:rsidRDefault="00FB1E23">
          <w:pPr>
            <w:pStyle w:val="INNH2"/>
            <w:tabs>
              <w:tab w:val="left" w:pos="800"/>
              <w:tab w:val="right" w:leader="dot" w:pos="9061"/>
            </w:tabs>
            <w:rPr>
              <w:rFonts w:eastAsiaTheme="minorEastAsia"/>
              <w:caps w:val="0"/>
              <w:noProof/>
              <w:color w:val="auto"/>
              <w:sz w:val="22"/>
              <w:szCs w:val="22"/>
            </w:rPr>
          </w:pPr>
          <w:hyperlink w:anchor="_Toc503509873" w:history="1">
            <w:r w:rsidRPr="00457BB9">
              <w:rPr>
                <w:rStyle w:val="Hyperkobling"/>
                <w:noProof/>
              </w:rPr>
              <w:t>4.1</w:t>
            </w:r>
            <w:r>
              <w:rPr>
                <w:rFonts w:eastAsiaTheme="minorEastAsia"/>
                <w:caps w:val="0"/>
                <w:noProof/>
                <w:color w:val="auto"/>
                <w:sz w:val="22"/>
                <w:szCs w:val="22"/>
              </w:rPr>
              <w:tab/>
            </w:r>
            <w:r w:rsidRPr="00457BB9">
              <w:rPr>
                <w:rStyle w:val="Hyperkobling"/>
                <w:noProof/>
              </w:rPr>
              <w:t>Lov om universiteter og høyskoler</w:t>
            </w:r>
            <w:r>
              <w:rPr>
                <w:noProof/>
                <w:webHidden/>
              </w:rPr>
              <w:tab/>
            </w:r>
            <w:r>
              <w:rPr>
                <w:noProof/>
                <w:webHidden/>
              </w:rPr>
              <w:fldChar w:fldCharType="begin"/>
            </w:r>
            <w:r>
              <w:rPr>
                <w:noProof/>
                <w:webHidden/>
              </w:rPr>
              <w:instrText xml:space="preserve"> PAGEREF _Toc503509873 \h </w:instrText>
            </w:r>
            <w:r>
              <w:rPr>
                <w:noProof/>
                <w:webHidden/>
              </w:rPr>
            </w:r>
            <w:r>
              <w:rPr>
                <w:noProof/>
                <w:webHidden/>
              </w:rPr>
              <w:fldChar w:fldCharType="separate"/>
            </w:r>
            <w:r>
              <w:rPr>
                <w:noProof/>
                <w:webHidden/>
              </w:rPr>
              <w:t>14</w:t>
            </w:r>
            <w:r>
              <w:rPr>
                <w:noProof/>
                <w:webHidden/>
              </w:rPr>
              <w:fldChar w:fldCharType="end"/>
            </w:r>
          </w:hyperlink>
        </w:p>
        <w:p w14:paraId="7C802E1C" w14:textId="7F1E6CA8" w:rsidR="00FB1E23" w:rsidRDefault="00FB1E23">
          <w:pPr>
            <w:pStyle w:val="INNH2"/>
            <w:tabs>
              <w:tab w:val="left" w:pos="800"/>
              <w:tab w:val="right" w:leader="dot" w:pos="9061"/>
            </w:tabs>
            <w:rPr>
              <w:rFonts w:eastAsiaTheme="minorEastAsia"/>
              <w:caps w:val="0"/>
              <w:noProof/>
              <w:color w:val="auto"/>
              <w:sz w:val="22"/>
              <w:szCs w:val="22"/>
            </w:rPr>
          </w:pPr>
          <w:hyperlink w:anchor="_Toc503509874" w:history="1">
            <w:r w:rsidRPr="00457BB9">
              <w:rPr>
                <w:rStyle w:val="Hyperkobling"/>
                <w:noProof/>
              </w:rPr>
              <w:t>4.2</w:t>
            </w:r>
            <w:r>
              <w:rPr>
                <w:rFonts w:eastAsiaTheme="minorEastAsia"/>
                <w:caps w:val="0"/>
                <w:noProof/>
                <w:color w:val="auto"/>
                <w:sz w:val="22"/>
                <w:szCs w:val="22"/>
              </w:rPr>
              <w:tab/>
            </w:r>
            <w:r w:rsidRPr="00457BB9">
              <w:rPr>
                <w:rStyle w:val="Hyperkobling"/>
                <w:noProof/>
              </w:rPr>
              <w:t>Lov om arkiv</w:t>
            </w:r>
            <w:r>
              <w:rPr>
                <w:noProof/>
                <w:webHidden/>
              </w:rPr>
              <w:tab/>
            </w:r>
            <w:r>
              <w:rPr>
                <w:noProof/>
                <w:webHidden/>
              </w:rPr>
              <w:fldChar w:fldCharType="begin"/>
            </w:r>
            <w:r>
              <w:rPr>
                <w:noProof/>
                <w:webHidden/>
              </w:rPr>
              <w:instrText xml:space="preserve"> PAGEREF _Toc503509874 \h </w:instrText>
            </w:r>
            <w:r>
              <w:rPr>
                <w:noProof/>
                <w:webHidden/>
              </w:rPr>
            </w:r>
            <w:r>
              <w:rPr>
                <w:noProof/>
                <w:webHidden/>
              </w:rPr>
              <w:fldChar w:fldCharType="separate"/>
            </w:r>
            <w:r>
              <w:rPr>
                <w:noProof/>
                <w:webHidden/>
              </w:rPr>
              <w:t>14</w:t>
            </w:r>
            <w:r>
              <w:rPr>
                <w:noProof/>
                <w:webHidden/>
              </w:rPr>
              <w:fldChar w:fldCharType="end"/>
            </w:r>
          </w:hyperlink>
        </w:p>
        <w:p w14:paraId="5C75D09F" w14:textId="3D631A8D" w:rsidR="00FB1E23" w:rsidRDefault="00FB1E23">
          <w:pPr>
            <w:pStyle w:val="INNH3"/>
            <w:tabs>
              <w:tab w:val="left" w:pos="1200"/>
              <w:tab w:val="right" w:leader="dot" w:pos="9061"/>
            </w:tabs>
            <w:rPr>
              <w:rFonts w:eastAsiaTheme="minorEastAsia"/>
              <w:caps w:val="0"/>
              <w:noProof/>
              <w:color w:val="auto"/>
              <w:sz w:val="22"/>
              <w:szCs w:val="22"/>
            </w:rPr>
          </w:pPr>
          <w:hyperlink w:anchor="_Toc503509875" w:history="1">
            <w:r w:rsidRPr="00457BB9">
              <w:rPr>
                <w:rStyle w:val="Hyperkobling"/>
                <w:noProof/>
              </w:rPr>
              <w:t>4.2.1</w:t>
            </w:r>
            <w:r>
              <w:rPr>
                <w:rFonts w:eastAsiaTheme="minorEastAsia"/>
                <w:caps w:val="0"/>
                <w:noProof/>
                <w:color w:val="auto"/>
                <w:sz w:val="22"/>
                <w:szCs w:val="22"/>
              </w:rPr>
              <w:tab/>
            </w:r>
            <w:r w:rsidRPr="00457BB9">
              <w:rPr>
                <w:rStyle w:val="Hyperkobling"/>
                <w:noProof/>
              </w:rPr>
              <w:t>Forskrift om offentlige arkiv</w:t>
            </w:r>
            <w:r>
              <w:rPr>
                <w:noProof/>
                <w:webHidden/>
              </w:rPr>
              <w:tab/>
            </w:r>
            <w:r>
              <w:rPr>
                <w:noProof/>
                <w:webHidden/>
              </w:rPr>
              <w:fldChar w:fldCharType="begin"/>
            </w:r>
            <w:r>
              <w:rPr>
                <w:noProof/>
                <w:webHidden/>
              </w:rPr>
              <w:instrText xml:space="preserve"> PAGEREF _Toc503509875 \h </w:instrText>
            </w:r>
            <w:r>
              <w:rPr>
                <w:noProof/>
                <w:webHidden/>
              </w:rPr>
            </w:r>
            <w:r>
              <w:rPr>
                <w:noProof/>
                <w:webHidden/>
              </w:rPr>
              <w:fldChar w:fldCharType="separate"/>
            </w:r>
            <w:r>
              <w:rPr>
                <w:noProof/>
                <w:webHidden/>
              </w:rPr>
              <w:t>14</w:t>
            </w:r>
            <w:r>
              <w:rPr>
                <w:noProof/>
                <w:webHidden/>
              </w:rPr>
              <w:fldChar w:fldCharType="end"/>
            </w:r>
          </w:hyperlink>
        </w:p>
        <w:p w14:paraId="2ED145B2" w14:textId="029A26BC" w:rsidR="00FB1E23" w:rsidRDefault="00FB1E23">
          <w:pPr>
            <w:pStyle w:val="INNH3"/>
            <w:tabs>
              <w:tab w:val="left" w:pos="1200"/>
              <w:tab w:val="right" w:leader="dot" w:pos="9061"/>
            </w:tabs>
            <w:rPr>
              <w:rFonts w:eastAsiaTheme="minorEastAsia"/>
              <w:caps w:val="0"/>
              <w:noProof/>
              <w:color w:val="auto"/>
              <w:sz w:val="22"/>
              <w:szCs w:val="22"/>
            </w:rPr>
          </w:pPr>
          <w:hyperlink w:anchor="_Toc503509876" w:history="1">
            <w:r w:rsidRPr="00457BB9">
              <w:rPr>
                <w:rStyle w:val="Hyperkobling"/>
                <w:noProof/>
              </w:rPr>
              <w:t>4.2.2</w:t>
            </w:r>
            <w:r>
              <w:rPr>
                <w:rFonts w:eastAsiaTheme="minorEastAsia"/>
                <w:caps w:val="0"/>
                <w:noProof/>
                <w:color w:val="auto"/>
                <w:sz w:val="22"/>
                <w:szCs w:val="22"/>
              </w:rPr>
              <w:tab/>
            </w:r>
            <w:r w:rsidRPr="00457BB9">
              <w:rPr>
                <w:rStyle w:val="Hyperkobling"/>
                <w:noProof/>
              </w:rPr>
              <w:t>Forskrift om utfyllende tekniske og arkivfaglige bestemmelser om behandling av offentlige arkiver</w:t>
            </w:r>
            <w:r>
              <w:rPr>
                <w:noProof/>
                <w:webHidden/>
              </w:rPr>
              <w:tab/>
            </w:r>
            <w:r>
              <w:rPr>
                <w:noProof/>
                <w:webHidden/>
              </w:rPr>
              <w:fldChar w:fldCharType="begin"/>
            </w:r>
            <w:r>
              <w:rPr>
                <w:noProof/>
                <w:webHidden/>
              </w:rPr>
              <w:instrText xml:space="preserve"> PAGEREF _Toc503509876 \h </w:instrText>
            </w:r>
            <w:r>
              <w:rPr>
                <w:noProof/>
                <w:webHidden/>
              </w:rPr>
            </w:r>
            <w:r>
              <w:rPr>
                <w:noProof/>
                <w:webHidden/>
              </w:rPr>
              <w:fldChar w:fldCharType="separate"/>
            </w:r>
            <w:r>
              <w:rPr>
                <w:noProof/>
                <w:webHidden/>
              </w:rPr>
              <w:t>15</w:t>
            </w:r>
            <w:r>
              <w:rPr>
                <w:noProof/>
                <w:webHidden/>
              </w:rPr>
              <w:fldChar w:fldCharType="end"/>
            </w:r>
          </w:hyperlink>
        </w:p>
        <w:p w14:paraId="2D6B80A7" w14:textId="7997F474" w:rsidR="00FB1E23" w:rsidRDefault="00FB1E23">
          <w:pPr>
            <w:pStyle w:val="INNH2"/>
            <w:tabs>
              <w:tab w:val="left" w:pos="800"/>
              <w:tab w:val="right" w:leader="dot" w:pos="9061"/>
            </w:tabs>
            <w:rPr>
              <w:rFonts w:eastAsiaTheme="minorEastAsia"/>
              <w:caps w:val="0"/>
              <w:noProof/>
              <w:color w:val="auto"/>
              <w:sz w:val="22"/>
              <w:szCs w:val="22"/>
            </w:rPr>
          </w:pPr>
          <w:hyperlink w:anchor="_Toc503509877" w:history="1">
            <w:r w:rsidRPr="00457BB9">
              <w:rPr>
                <w:rStyle w:val="Hyperkobling"/>
                <w:noProof/>
              </w:rPr>
              <w:t>4.3</w:t>
            </w:r>
            <w:r>
              <w:rPr>
                <w:rFonts w:eastAsiaTheme="minorEastAsia"/>
                <w:caps w:val="0"/>
                <w:noProof/>
                <w:color w:val="auto"/>
                <w:sz w:val="22"/>
                <w:szCs w:val="22"/>
              </w:rPr>
              <w:tab/>
            </w:r>
            <w:r w:rsidRPr="00457BB9">
              <w:rPr>
                <w:rStyle w:val="Hyperkobling"/>
                <w:noProof/>
              </w:rPr>
              <w:t>Lov om rett til innsyn i dokument i offentleg verksemd</w:t>
            </w:r>
            <w:r>
              <w:rPr>
                <w:noProof/>
                <w:webHidden/>
              </w:rPr>
              <w:tab/>
            </w:r>
            <w:r>
              <w:rPr>
                <w:noProof/>
                <w:webHidden/>
              </w:rPr>
              <w:fldChar w:fldCharType="begin"/>
            </w:r>
            <w:r>
              <w:rPr>
                <w:noProof/>
                <w:webHidden/>
              </w:rPr>
              <w:instrText xml:space="preserve"> PAGEREF _Toc503509877 \h </w:instrText>
            </w:r>
            <w:r>
              <w:rPr>
                <w:noProof/>
                <w:webHidden/>
              </w:rPr>
            </w:r>
            <w:r>
              <w:rPr>
                <w:noProof/>
                <w:webHidden/>
              </w:rPr>
              <w:fldChar w:fldCharType="separate"/>
            </w:r>
            <w:r>
              <w:rPr>
                <w:noProof/>
                <w:webHidden/>
              </w:rPr>
              <w:t>15</w:t>
            </w:r>
            <w:r>
              <w:rPr>
                <w:noProof/>
                <w:webHidden/>
              </w:rPr>
              <w:fldChar w:fldCharType="end"/>
            </w:r>
          </w:hyperlink>
        </w:p>
        <w:p w14:paraId="103348FC" w14:textId="2F34AC98" w:rsidR="00FB1E23" w:rsidRDefault="00FB1E23">
          <w:pPr>
            <w:pStyle w:val="INNH2"/>
            <w:tabs>
              <w:tab w:val="left" w:pos="800"/>
              <w:tab w:val="right" w:leader="dot" w:pos="9061"/>
            </w:tabs>
            <w:rPr>
              <w:rFonts w:eastAsiaTheme="minorEastAsia"/>
              <w:caps w:val="0"/>
              <w:noProof/>
              <w:color w:val="auto"/>
              <w:sz w:val="22"/>
              <w:szCs w:val="22"/>
            </w:rPr>
          </w:pPr>
          <w:hyperlink w:anchor="_Toc503509878" w:history="1">
            <w:r w:rsidRPr="00457BB9">
              <w:rPr>
                <w:rStyle w:val="Hyperkobling"/>
                <w:noProof/>
              </w:rPr>
              <w:t>4.4</w:t>
            </w:r>
            <w:r>
              <w:rPr>
                <w:rFonts w:eastAsiaTheme="minorEastAsia"/>
                <w:caps w:val="0"/>
                <w:noProof/>
                <w:color w:val="auto"/>
                <w:sz w:val="22"/>
                <w:szCs w:val="22"/>
              </w:rPr>
              <w:tab/>
            </w:r>
            <w:r w:rsidRPr="00457BB9">
              <w:rPr>
                <w:rStyle w:val="Hyperkobling"/>
                <w:noProof/>
              </w:rPr>
              <w:t>Forskrift til offentleglova</w:t>
            </w:r>
            <w:r>
              <w:rPr>
                <w:noProof/>
                <w:webHidden/>
              </w:rPr>
              <w:tab/>
            </w:r>
            <w:r>
              <w:rPr>
                <w:noProof/>
                <w:webHidden/>
              </w:rPr>
              <w:fldChar w:fldCharType="begin"/>
            </w:r>
            <w:r>
              <w:rPr>
                <w:noProof/>
                <w:webHidden/>
              </w:rPr>
              <w:instrText xml:space="preserve"> PAGEREF _Toc503509878 \h </w:instrText>
            </w:r>
            <w:r>
              <w:rPr>
                <w:noProof/>
                <w:webHidden/>
              </w:rPr>
            </w:r>
            <w:r>
              <w:rPr>
                <w:noProof/>
                <w:webHidden/>
              </w:rPr>
              <w:fldChar w:fldCharType="separate"/>
            </w:r>
            <w:r>
              <w:rPr>
                <w:noProof/>
                <w:webHidden/>
              </w:rPr>
              <w:t>16</w:t>
            </w:r>
            <w:r>
              <w:rPr>
                <w:noProof/>
                <w:webHidden/>
              </w:rPr>
              <w:fldChar w:fldCharType="end"/>
            </w:r>
          </w:hyperlink>
        </w:p>
        <w:p w14:paraId="1A839582" w14:textId="469064F7" w:rsidR="00FB1E23" w:rsidRDefault="00FB1E23">
          <w:pPr>
            <w:pStyle w:val="INNH2"/>
            <w:tabs>
              <w:tab w:val="left" w:pos="800"/>
              <w:tab w:val="right" w:leader="dot" w:pos="9061"/>
            </w:tabs>
            <w:rPr>
              <w:rFonts w:eastAsiaTheme="minorEastAsia"/>
              <w:caps w:val="0"/>
              <w:noProof/>
              <w:color w:val="auto"/>
              <w:sz w:val="22"/>
              <w:szCs w:val="22"/>
            </w:rPr>
          </w:pPr>
          <w:hyperlink w:anchor="_Toc503509879" w:history="1">
            <w:r w:rsidRPr="00457BB9">
              <w:rPr>
                <w:rStyle w:val="Hyperkobling"/>
                <w:noProof/>
              </w:rPr>
              <w:t>4.5</w:t>
            </w:r>
            <w:r>
              <w:rPr>
                <w:rFonts w:eastAsiaTheme="minorEastAsia"/>
                <w:caps w:val="0"/>
                <w:noProof/>
                <w:color w:val="auto"/>
                <w:sz w:val="22"/>
                <w:szCs w:val="22"/>
              </w:rPr>
              <w:tab/>
            </w:r>
            <w:r w:rsidRPr="00457BB9">
              <w:rPr>
                <w:rStyle w:val="Hyperkobling"/>
                <w:noProof/>
              </w:rPr>
              <w:t>Lov om behandlingsmåten i forvaltningssaker</w:t>
            </w:r>
            <w:r>
              <w:rPr>
                <w:noProof/>
                <w:webHidden/>
              </w:rPr>
              <w:tab/>
            </w:r>
            <w:r>
              <w:rPr>
                <w:noProof/>
                <w:webHidden/>
              </w:rPr>
              <w:fldChar w:fldCharType="begin"/>
            </w:r>
            <w:r>
              <w:rPr>
                <w:noProof/>
                <w:webHidden/>
              </w:rPr>
              <w:instrText xml:space="preserve"> PAGEREF _Toc503509879 \h </w:instrText>
            </w:r>
            <w:r>
              <w:rPr>
                <w:noProof/>
                <w:webHidden/>
              </w:rPr>
            </w:r>
            <w:r>
              <w:rPr>
                <w:noProof/>
                <w:webHidden/>
              </w:rPr>
              <w:fldChar w:fldCharType="separate"/>
            </w:r>
            <w:r>
              <w:rPr>
                <w:noProof/>
                <w:webHidden/>
              </w:rPr>
              <w:t>16</w:t>
            </w:r>
            <w:r>
              <w:rPr>
                <w:noProof/>
                <w:webHidden/>
              </w:rPr>
              <w:fldChar w:fldCharType="end"/>
            </w:r>
          </w:hyperlink>
        </w:p>
        <w:p w14:paraId="450B6B47" w14:textId="0251336B" w:rsidR="00FB1E23" w:rsidRDefault="00FB1E23">
          <w:pPr>
            <w:pStyle w:val="INNH2"/>
            <w:tabs>
              <w:tab w:val="left" w:pos="800"/>
              <w:tab w:val="right" w:leader="dot" w:pos="9061"/>
            </w:tabs>
            <w:rPr>
              <w:rFonts w:eastAsiaTheme="minorEastAsia"/>
              <w:caps w:val="0"/>
              <w:noProof/>
              <w:color w:val="auto"/>
              <w:sz w:val="22"/>
              <w:szCs w:val="22"/>
            </w:rPr>
          </w:pPr>
          <w:hyperlink w:anchor="_Toc503509880" w:history="1">
            <w:r w:rsidRPr="00457BB9">
              <w:rPr>
                <w:rStyle w:val="Hyperkobling"/>
                <w:noProof/>
              </w:rPr>
              <w:t>4.6</w:t>
            </w:r>
            <w:r>
              <w:rPr>
                <w:rFonts w:eastAsiaTheme="minorEastAsia"/>
                <w:caps w:val="0"/>
                <w:noProof/>
                <w:color w:val="auto"/>
                <w:sz w:val="22"/>
                <w:szCs w:val="22"/>
              </w:rPr>
              <w:tab/>
            </w:r>
            <w:r w:rsidRPr="00457BB9">
              <w:rPr>
                <w:rStyle w:val="Hyperkobling"/>
                <w:noProof/>
              </w:rPr>
              <w:t>Lov om behandling av personopplysninger</w:t>
            </w:r>
            <w:r>
              <w:rPr>
                <w:noProof/>
                <w:webHidden/>
              </w:rPr>
              <w:tab/>
            </w:r>
            <w:r>
              <w:rPr>
                <w:noProof/>
                <w:webHidden/>
              </w:rPr>
              <w:fldChar w:fldCharType="begin"/>
            </w:r>
            <w:r>
              <w:rPr>
                <w:noProof/>
                <w:webHidden/>
              </w:rPr>
              <w:instrText xml:space="preserve"> PAGEREF _Toc503509880 \h </w:instrText>
            </w:r>
            <w:r>
              <w:rPr>
                <w:noProof/>
                <w:webHidden/>
              </w:rPr>
            </w:r>
            <w:r>
              <w:rPr>
                <w:noProof/>
                <w:webHidden/>
              </w:rPr>
              <w:fldChar w:fldCharType="separate"/>
            </w:r>
            <w:r>
              <w:rPr>
                <w:noProof/>
                <w:webHidden/>
              </w:rPr>
              <w:t>17</w:t>
            </w:r>
            <w:r>
              <w:rPr>
                <w:noProof/>
                <w:webHidden/>
              </w:rPr>
              <w:fldChar w:fldCharType="end"/>
            </w:r>
          </w:hyperlink>
        </w:p>
        <w:p w14:paraId="621F4E78" w14:textId="547E007E" w:rsidR="00FB1E23" w:rsidRDefault="00FB1E23">
          <w:pPr>
            <w:pStyle w:val="INNH2"/>
            <w:tabs>
              <w:tab w:val="left" w:pos="800"/>
              <w:tab w:val="right" w:leader="dot" w:pos="9061"/>
            </w:tabs>
            <w:rPr>
              <w:rFonts w:eastAsiaTheme="minorEastAsia"/>
              <w:caps w:val="0"/>
              <w:noProof/>
              <w:color w:val="auto"/>
              <w:sz w:val="22"/>
              <w:szCs w:val="22"/>
            </w:rPr>
          </w:pPr>
          <w:hyperlink w:anchor="_Toc503509881" w:history="1">
            <w:r w:rsidRPr="00457BB9">
              <w:rPr>
                <w:rStyle w:val="Hyperkobling"/>
                <w:noProof/>
              </w:rPr>
              <w:t>4.7</w:t>
            </w:r>
            <w:r>
              <w:rPr>
                <w:rFonts w:eastAsiaTheme="minorEastAsia"/>
                <w:caps w:val="0"/>
                <w:noProof/>
                <w:color w:val="auto"/>
                <w:sz w:val="22"/>
                <w:szCs w:val="22"/>
              </w:rPr>
              <w:tab/>
            </w:r>
            <w:r w:rsidRPr="00457BB9">
              <w:rPr>
                <w:rStyle w:val="Hyperkobling"/>
                <w:noProof/>
              </w:rPr>
              <w:t>Vedtak med hjemmel i Riksarkivarens bestemmelser</w:t>
            </w:r>
            <w:r>
              <w:rPr>
                <w:noProof/>
                <w:webHidden/>
              </w:rPr>
              <w:tab/>
            </w:r>
            <w:r>
              <w:rPr>
                <w:noProof/>
                <w:webHidden/>
              </w:rPr>
              <w:fldChar w:fldCharType="begin"/>
            </w:r>
            <w:r>
              <w:rPr>
                <w:noProof/>
                <w:webHidden/>
              </w:rPr>
              <w:instrText xml:space="preserve"> PAGEREF _Toc503509881 \h </w:instrText>
            </w:r>
            <w:r>
              <w:rPr>
                <w:noProof/>
                <w:webHidden/>
              </w:rPr>
            </w:r>
            <w:r>
              <w:rPr>
                <w:noProof/>
                <w:webHidden/>
              </w:rPr>
              <w:fldChar w:fldCharType="separate"/>
            </w:r>
            <w:r>
              <w:rPr>
                <w:noProof/>
                <w:webHidden/>
              </w:rPr>
              <w:t>17</w:t>
            </w:r>
            <w:r>
              <w:rPr>
                <w:noProof/>
                <w:webHidden/>
              </w:rPr>
              <w:fldChar w:fldCharType="end"/>
            </w:r>
          </w:hyperlink>
        </w:p>
        <w:p w14:paraId="66123CF7" w14:textId="2747A54D" w:rsidR="00FB1E23" w:rsidRDefault="00FB1E23">
          <w:pPr>
            <w:pStyle w:val="INNH1"/>
            <w:tabs>
              <w:tab w:val="left" w:pos="400"/>
              <w:tab w:val="right" w:leader="dot" w:pos="9061"/>
            </w:tabs>
            <w:rPr>
              <w:rFonts w:eastAsiaTheme="minorEastAsia"/>
              <w:caps w:val="0"/>
              <w:noProof/>
              <w:color w:val="auto"/>
              <w:sz w:val="22"/>
              <w:szCs w:val="22"/>
            </w:rPr>
          </w:pPr>
          <w:hyperlink w:anchor="_Toc503509882" w:history="1">
            <w:r w:rsidRPr="00457BB9">
              <w:rPr>
                <w:rStyle w:val="Hyperkobling"/>
                <w:noProof/>
              </w:rPr>
              <w:t>5</w:t>
            </w:r>
            <w:r>
              <w:rPr>
                <w:rFonts w:eastAsiaTheme="minorEastAsia"/>
                <w:caps w:val="0"/>
                <w:noProof/>
                <w:color w:val="auto"/>
                <w:sz w:val="22"/>
                <w:szCs w:val="22"/>
              </w:rPr>
              <w:tab/>
            </w:r>
            <w:r w:rsidRPr="00457BB9">
              <w:rPr>
                <w:rStyle w:val="Hyperkobling"/>
                <w:noProof/>
              </w:rPr>
              <w:t>Organisering og behandling av arkiv</w:t>
            </w:r>
            <w:r>
              <w:rPr>
                <w:noProof/>
                <w:webHidden/>
              </w:rPr>
              <w:tab/>
            </w:r>
            <w:r>
              <w:rPr>
                <w:noProof/>
                <w:webHidden/>
              </w:rPr>
              <w:fldChar w:fldCharType="begin"/>
            </w:r>
            <w:r>
              <w:rPr>
                <w:noProof/>
                <w:webHidden/>
              </w:rPr>
              <w:instrText xml:space="preserve"> PAGEREF _Toc503509882 \h </w:instrText>
            </w:r>
            <w:r>
              <w:rPr>
                <w:noProof/>
                <w:webHidden/>
              </w:rPr>
            </w:r>
            <w:r>
              <w:rPr>
                <w:noProof/>
                <w:webHidden/>
              </w:rPr>
              <w:fldChar w:fldCharType="separate"/>
            </w:r>
            <w:r>
              <w:rPr>
                <w:noProof/>
                <w:webHidden/>
              </w:rPr>
              <w:t>18</w:t>
            </w:r>
            <w:r>
              <w:rPr>
                <w:noProof/>
                <w:webHidden/>
              </w:rPr>
              <w:fldChar w:fldCharType="end"/>
            </w:r>
          </w:hyperlink>
        </w:p>
        <w:p w14:paraId="64B9B4BB" w14:textId="6F7FB790" w:rsidR="00FB1E23" w:rsidRDefault="00FB1E23">
          <w:pPr>
            <w:pStyle w:val="INNH2"/>
            <w:tabs>
              <w:tab w:val="left" w:pos="800"/>
              <w:tab w:val="right" w:leader="dot" w:pos="9061"/>
            </w:tabs>
            <w:rPr>
              <w:rFonts w:eastAsiaTheme="minorEastAsia"/>
              <w:caps w:val="0"/>
              <w:noProof/>
              <w:color w:val="auto"/>
              <w:sz w:val="22"/>
              <w:szCs w:val="22"/>
            </w:rPr>
          </w:pPr>
          <w:hyperlink w:anchor="_Toc503509883" w:history="1">
            <w:r w:rsidRPr="00457BB9">
              <w:rPr>
                <w:rStyle w:val="Hyperkobling"/>
                <w:noProof/>
              </w:rPr>
              <w:t>5.1</w:t>
            </w:r>
            <w:r>
              <w:rPr>
                <w:rFonts w:eastAsiaTheme="minorEastAsia"/>
                <w:caps w:val="0"/>
                <w:noProof/>
                <w:color w:val="auto"/>
                <w:sz w:val="22"/>
                <w:szCs w:val="22"/>
              </w:rPr>
              <w:tab/>
            </w:r>
            <w:r w:rsidRPr="00457BB9">
              <w:rPr>
                <w:rStyle w:val="Hyperkobling"/>
                <w:noProof/>
              </w:rPr>
              <w:t>Framfinningssystemer</w:t>
            </w:r>
            <w:r>
              <w:rPr>
                <w:noProof/>
                <w:webHidden/>
              </w:rPr>
              <w:tab/>
            </w:r>
            <w:r>
              <w:rPr>
                <w:noProof/>
                <w:webHidden/>
              </w:rPr>
              <w:fldChar w:fldCharType="begin"/>
            </w:r>
            <w:r>
              <w:rPr>
                <w:noProof/>
                <w:webHidden/>
              </w:rPr>
              <w:instrText xml:space="preserve"> PAGEREF _Toc503509883 \h </w:instrText>
            </w:r>
            <w:r>
              <w:rPr>
                <w:noProof/>
                <w:webHidden/>
              </w:rPr>
            </w:r>
            <w:r>
              <w:rPr>
                <w:noProof/>
                <w:webHidden/>
              </w:rPr>
              <w:fldChar w:fldCharType="separate"/>
            </w:r>
            <w:r>
              <w:rPr>
                <w:noProof/>
                <w:webHidden/>
              </w:rPr>
              <w:t>18</w:t>
            </w:r>
            <w:r>
              <w:rPr>
                <w:noProof/>
                <w:webHidden/>
              </w:rPr>
              <w:fldChar w:fldCharType="end"/>
            </w:r>
          </w:hyperlink>
        </w:p>
        <w:p w14:paraId="43576471" w14:textId="3ADA8D4C" w:rsidR="00FB1E23" w:rsidRDefault="00FB1E23">
          <w:pPr>
            <w:pStyle w:val="INNH3"/>
            <w:tabs>
              <w:tab w:val="left" w:pos="1200"/>
              <w:tab w:val="right" w:leader="dot" w:pos="9061"/>
            </w:tabs>
            <w:rPr>
              <w:rFonts w:eastAsiaTheme="minorEastAsia"/>
              <w:caps w:val="0"/>
              <w:noProof/>
              <w:color w:val="auto"/>
              <w:sz w:val="22"/>
              <w:szCs w:val="22"/>
            </w:rPr>
          </w:pPr>
          <w:hyperlink w:anchor="_Toc503509884" w:history="1">
            <w:r w:rsidRPr="00457BB9">
              <w:rPr>
                <w:rStyle w:val="Hyperkobling"/>
                <w:noProof/>
              </w:rPr>
              <w:t>5.1.1</w:t>
            </w:r>
            <w:r>
              <w:rPr>
                <w:rFonts w:eastAsiaTheme="minorEastAsia"/>
                <w:caps w:val="0"/>
                <w:noProof/>
                <w:color w:val="auto"/>
                <w:sz w:val="22"/>
                <w:szCs w:val="22"/>
              </w:rPr>
              <w:tab/>
            </w:r>
            <w:r w:rsidRPr="00457BB9">
              <w:rPr>
                <w:rStyle w:val="Hyperkobling"/>
                <w:noProof/>
              </w:rPr>
              <w:t>Journalsystemer</w:t>
            </w:r>
            <w:r>
              <w:rPr>
                <w:noProof/>
                <w:webHidden/>
              </w:rPr>
              <w:tab/>
            </w:r>
            <w:r>
              <w:rPr>
                <w:noProof/>
                <w:webHidden/>
              </w:rPr>
              <w:fldChar w:fldCharType="begin"/>
            </w:r>
            <w:r>
              <w:rPr>
                <w:noProof/>
                <w:webHidden/>
              </w:rPr>
              <w:instrText xml:space="preserve"> PAGEREF _Toc503509884 \h </w:instrText>
            </w:r>
            <w:r>
              <w:rPr>
                <w:noProof/>
                <w:webHidden/>
              </w:rPr>
            </w:r>
            <w:r>
              <w:rPr>
                <w:noProof/>
                <w:webHidden/>
              </w:rPr>
              <w:fldChar w:fldCharType="separate"/>
            </w:r>
            <w:r>
              <w:rPr>
                <w:noProof/>
                <w:webHidden/>
              </w:rPr>
              <w:t>18</w:t>
            </w:r>
            <w:r>
              <w:rPr>
                <w:noProof/>
                <w:webHidden/>
              </w:rPr>
              <w:fldChar w:fldCharType="end"/>
            </w:r>
          </w:hyperlink>
        </w:p>
        <w:p w14:paraId="0AB51C38" w14:textId="18DD33E3" w:rsidR="00FB1E23" w:rsidRDefault="00FB1E23">
          <w:pPr>
            <w:pStyle w:val="INNH3"/>
            <w:tabs>
              <w:tab w:val="left" w:pos="1200"/>
              <w:tab w:val="right" w:leader="dot" w:pos="9061"/>
            </w:tabs>
            <w:rPr>
              <w:rFonts w:eastAsiaTheme="minorEastAsia"/>
              <w:caps w:val="0"/>
              <w:noProof/>
              <w:color w:val="auto"/>
              <w:sz w:val="22"/>
              <w:szCs w:val="22"/>
            </w:rPr>
          </w:pPr>
          <w:hyperlink w:anchor="_Toc503509885" w:history="1">
            <w:r w:rsidRPr="00457BB9">
              <w:rPr>
                <w:rStyle w:val="Hyperkobling"/>
                <w:noProof/>
              </w:rPr>
              <w:t>5.1.2</w:t>
            </w:r>
            <w:r>
              <w:rPr>
                <w:rFonts w:eastAsiaTheme="minorEastAsia"/>
                <w:caps w:val="0"/>
                <w:noProof/>
                <w:color w:val="auto"/>
                <w:sz w:val="22"/>
                <w:szCs w:val="22"/>
              </w:rPr>
              <w:tab/>
            </w:r>
            <w:r w:rsidRPr="00457BB9">
              <w:rPr>
                <w:rStyle w:val="Hyperkobling"/>
                <w:noProof/>
              </w:rPr>
              <w:t>Arkivnøkler</w:t>
            </w:r>
            <w:r>
              <w:rPr>
                <w:noProof/>
                <w:webHidden/>
              </w:rPr>
              <w:tab/>
            </w:r>
            <w:r>
              <w:rPr>
                <w:noProof/>
                <w:webHidden/>
              </w:rPr>
              <w:fldChar w:fldCharType="begin"/>
            </w:r>
            <w:r>
              <w:rPr>
                <w:noProof/>
                <w:webHidden/>
              </w:rPr>
              <w:instrText xml:space="preserve"> PAGEREF _Toc503509885 \h </w:instrText>
            </w:r>
            <w:r>
              <w:rPr>
                <w:noProof/>
                <w:webHidden/>
              </w:rPr>
            </w:r>
            <w:r>
              <w:rPr>
                <w:noProof/>
                <w:webHidden/>
              </w:rPr>
              <w:fldChar w:fldCharType="separate"/>
            </w:r>
            <w:r>
              <w:rPr>
                <w:noProof/>
                <w:webHidden/>
              </w:rPr>
              <w:t>18</w:t>
            </w:r>
            <w:r>
              <w:rPr>
                <w:noProof/>
                <w:webHidden/>
              </w:rPr>
              <w:fldChar w:fldCharType="end"/>
            </w:r>
          </w:hyperlink>
        </w:p>
        <w:p w14:paraId="610849AA" w14:textId="1A657D51" w:rsidR="00FB1E23" w:rsidRDefault="00FB1E23">
          <w:pPr>
            <w:pStyle w:val="INNH2"/>
            <w:tabs>
              <w:tab w:val="left" w:pos="800"/>
              <w:tab w:val="right" w:leader="dot" w:pos="9061"/>
            </w:tabs>
            <w:rPr>
              <w:rFonts w:eastAsiaTheme="minorEastAsia"/>
              <w:caps w:val="0"/>
              <w:noProof/>
              <w:color w:val="auto"/>
              <w:sz w:val="22"/>
              <w:szCs w:val="22"/>
            </w:rPr>
          </w:pPr>
          <w:hyperlink w:anchor="_Toc503509886" w:history="1">
            <w:r w:rsidRPr="00457BB9">
              <w:rPr>
                <w:rStyle w:val="Hyperkobling"/>
                <w:noProof/>
              </w:rPr>
              <w:t>5.2</w:t>
            </w:r>
            <w:r>
              <w:rPr>
                <w:rFonts w:eastAsiaTheme="minorEastAsia"/>
                <w:caps w:val="0"/>
                <w:noProof/>
                <w:color w:val="auto"/>
                <w:sz w:val="22"/>
                <w:szCs w:val="22"/>
              </w:rPr>
              <w:tab/>
            </w:r>
            <w:r w:rsidRPr="00457BB9">
              <w:rPr>
                <w:rStyle w:val="Hyperkobling"/>
                <w:noProof/>
              </w:rPr>
              <w:t>Arkivavgrensing</w:t>
            </w:r>
            <w:r>
              <w:rPr>
                <w:noProof/>
                <w:webHidden/>
              </w:rPr>
              <w:tab/>
            </w:r>
            <w:r>
              <w:rPr>
                <w:noProof/>
                <w:webHidden/>
              </w:rPr>
              <w:fldChar w:fldCharType="begin"/>
            </w:r>
            <w:r>
              <w:rPr>
                <w:noProof/>
                <w:webHidden/>
              </w:rPr>
              <w:instrText xml:space="preserve"> PAGEREF _Toc503509886 \h </w:instrText>
            </w:r>
            <w:r>
              <w:rPr>
                <w:noProof/>
                <w:webHidden/>
              </w:rPr>
            </w:r>
            <w:r>
              <w:rPr>
                <w:noProof/>
                <w:webHidden/>
              </w:rPr>
              <w:fldChar w:fldCharType="separate"/>
            </w:r>
            <w:r>
              <w:rPr>
                <w:noProof/>
                <w:webHidden/>
              </w:rPr>
              <w:t>19</w:t>
            </w:r>
            <w:r>
              <w:rPr>
                <w:noProof/>
                <w:webHidden/>
              </w:rPr>
              <w:fldChar w:fldCharType="end"/>
            </w:r>
          </w:hyperlink>
        </w:p>
        <w:p w14:paraId="15FED6E0" w14:textId="681B0D90" w:rsidR="00FB1E23" w:rsidRDefault="00FB1E23">
          <w:pPr>
            <w:pStyle w:val="INNH2"/>
            <w:tabs>
              <w:tab w:val="left" w:pos="800"/>
              <w:tab w:val="right" w:leader="dot" w:pos="9061"/>
            </w:tabs>
            <w:rPr>
              <w:rFonts w:eastAsiaTheme="minorEastAsia"/>
              <w:caps w:val="0"/>
              <w:noProof/>
              <w:color w:val="auto"/>
              <w:sz w:val="22"/>
              <w:szCs w:val="22"/>
            </w:rPr>
          </w:pPr>
          <w:hyperlink w:anchor="_Toc503509887" w:history="1">
            <w:r w:rsidRPr="00457BB9">
              <w:rPr>
                <w:rStyle w:val="Hyperkobling"/>
                <w:noProof/>
              </w:rPr>
              <w:t>5.3</w:t>
            </w:r>
            <w:r>
              <w:rPr>
                <w:rFonts w:eastAsiaTheme="minorEastAsia"/>
                <w:caps w:val="0"/>
                <w:noProof/>
                <w:color w:val="auto"/>
                <w:sz w:val="22"/>
                <w:szCs w:val="22"/>
              </w:rPr>
              <w:tab/>
            </w:r>
            <w:r w:rsidRPr="00457BB9">
              <w:rPr>
                <w:rStyle w:val="Hyperkobling"/>
                <w:noProof/>
              </w:rPr>
              <w:t>Bevarings- og kassasjonsbestemmelser</w:t>
            </w:r>
            <w:r>
              <w:rPr>
                <w:noProof/>
                <w:webHidden/>
              </w:rPr>
              <w:tab/>
            </w:r>
            <w:r>
              <w:rPr>
                <w:noProof/>
                <w:webHidden/>
              </w:rPr>
              <w:fldChar w:fldCharType="begin"/>
            </w:r>
            <w:r>
              <w:rPr>
                <w:noProof/>
                <w:webHidden/>
              </w:rPr>
              <w:instrText xml:space="preserve"> PAGEREF _Toc503509887 \h </w:instrText>
            </w:r>
            <w:r>
              <w:rPr>
                <w:noProof/>
                <w:webHidden/>
              </w:rPr>
            </w:r>
            <w:r>
              <w:rPr>
                <w:noProof/>
                <w:webHidden/>
              </w:rPr>
              <w:fldChar w:fldCharType="separate"/>
            </w:r>
            <w:r>
              <w:rPr>
                <w:noProof/>
                <w:webHidden/>
              </w:rPr>
              <w:t>19</w:t>
            </w:r>
            <w:r>
              <w:rPr>
                <w:noProof/>
                <w:webHidden/>
              </w:rPr>
              <w:fldChar w:fldCharType="end"/>
            </w:r>
          </w:hyperlink>
        </w:p>
        <w:p w14:paraId="6C861A3A" w14:textId="5C55E044" w:rsidR="00FB1E23" w:rsidRDefault="00FB1E23">
          <w:pPr>
            <w:pStyle w:val="INNH3"/>
            <w:tabs>
              <w:tab w:val="left" w:pos="1200"/>
              <w:tab w:val="right" w:leader="dot" w:pos="9061"/>
            </w:tabs>
            <w:rPr>
              <w:rFonts w:eastAsiaTheme="minorEastAsia"/>
              <w:caps w:val="0"/>
              <w:noProof/>
              <w:color w:val="auto"/>
              <w:sz w:val="22"/>
              <w:szCs w:val="22"/>
            </w:rPr>
          </w:pPr>
          <w:hyperlink w:anchor="_Toc503509888" w:history="1">
            <w:r w:rsidRPr="00457BB9">
              <w:rPr>
                <w:rStyle w:val="Hyperkobling"/>
                <w:noProof/>
              </w:rPr>
              <w:t>5.3.1</w:t>
            </w:r>
            <w:r>
              <w:rPr>
                <w:rFonts w:eastAsiaTheme="minorEastAsia"/>
                <w:caps w:val="0"/>
                <w:noProof/>
                <w:color w:val="auto"/>
                <w:sz w:val="22"/>
                <w:szCs w:val="22"/>
              </w:rPr>
              <w:tab/>
            </w:r>
            <w:r w:rsidRPr="00457BB9">
              <w:rPr>
                <w:rStyle w:val="Hyperkobling"/>
                <w:noProof/>
              </w:rPr>
              <w:t>Eksamensbesvarelser</w:t>
            </w:r>
            <w:r>
              <w:rPr>
                <w:noProof/>
                <w:webHidden/>
              </w:rPr>
              <w:tab/>
            </w:r>
            <w:r>
              <w:rPr>
                <w:noProof/>
                <w:webHidden/>
              </w:rPr>
              <w:fldChar w:fldCharType="begin"/>
            </w:r>
            <w:r>
              <w:rPr>
                <w:noProof/>
                <w:webHidden/>
              </w:rPr>
              <w:instrText xml:space="preserve"> PAGEREF _Toc503509888 \h </w:instrText>
            </w:r>
            <w:r>
              <w:rPr>
                <w:noProof/>
                <w:webHidden/>
              </w:rPr>
            </w:r>
            <w:r>
              <w:rPr>
                <w:noProof/>
                <w:webHidden/>
              </w:rPr>
              <w:fldChar w:fldCharType="separate"/>
            </w:r>
            <w:r>
              <w:rPr>
                <w:noProof/>
                <w:webHidden/>
              </w:rPr>
              <w:t>20</w:t>
            </w:r>
            <w:r>
              <w:rPr>
                <w:noProof/>
                <w:webHidden/>
              </w:rPr>
              <w:fldChar w:fldCharType="end"/>
            </w:r>
          </w:hyperlink>
        </w:p>
        <w:p w14:paraId="6FA90E84" w14:textId="58297B19" w:rsidR="00FB1E23" w:rsidRDefault="00FB1E23">
          <w:pPr>
            <w:pStyle w:val="INNH2"/>
            <w:tabs>
              <w:tab w:val="left" w:pos="800"/>
              <w:tab w:val="right" w:leader="dot" w:pos="9061"/>
            </w:tabs>
            <w:rPr>
              <w:rFonts w:eastAsiaTheme="minorEastAsia"/>
              <w:caps w:val="0"/>
              <w:noProof/>
              <w:color w:val="auto"/>
              <w:sz w:val="22"/>
              <w:szCs w:val="22"/>
            </w:rPr>
          </w:pPr>
          <w:hyperlink w:anchor="_Toc503509889" w:history="1">
            <w:r w:rsidRPr="00457BB9">
              <w:rPr>
                <w:rStyle w:val="Hyperkobling"/>
                <w:noProof/>
              </w:rPr>
              <w:t>5.4</w:t>
            </w:r>
            <w:r>
              <w:rPr>
                <w:rFonts w:eastAsiaTheme="minorEastAsia"/>
                <w:caps w:val="0"/>
                <w:noProof/>
                <w:color w:val="auto"/>
                <w:sz w:val="22"/>
                <w:szCs w:val="22"/>
              </w:rPr>
              <w:tab/>
            </w:r>
            <w:r w:rsidRPr="00457BB9">
              <w:rPr>
                <w:rStyle w:val="Hyperkobling"/>
                <w:noProof/>
              </w:rPr>
              <w:t>Periodisering og bortsetting av saksarkiv</w:t>
            </w:r>
            <w:r>
              <w:rPr>
                <w:noProof/>
                <w:webHidden/>
              </w:rPr>
              <w:tab/>
            </w:r>
            <w:r>
              <w:rPr>
                <w:noProof/>
                <w:webHidden/>
              </w:rPr>
              <w:fldChar w:fldCharType="begin"/>
            </w:r>
            <w:r>
              <w:rPr>
                <w:noProof/>
                <w:webHidden/>
              </w:rPr>
              <w:instrText xml:space="preserve"> PAGEREF _Toc503509889 \h </w:instrText>
            </w:r>
            <w:r>
              <w:rPr>
                <w:noProof/>
                <w:webHidden/>
              </w:rPr>
            </w:r>
            <w:r>
              <w:rPr>
                <w:noProof/>
                <w:webHidden/>
              </w:rPr>
              <w:fldChar w:fldCharType="separate"/>
            </w:r>
            <w:r>
              <w:rPr>
                <w:noProof/>
                <w:webHidden/>
              </w:rPr>
              <w:t>20</w:t>
            </w:r>
            <w:r>
              <w:rPr>
                <w:noProof/>
                <w:webHidden/>
              </w:rPr>
              <w:fldChar w:fldCharType="end"/>
            </w:r>
          </w:hyperlink>
        </w:p>
        <w:p w14:paraId="439ECA13" w14:textId="772CD2F8" w:rsidR="00FB1E23" w:rsidRDefault="00FB1E23">
          <w:pPr>
            <w:pStyle w:val="INNH2"/>
            <w:tabs>
              <w:tab w:val="left" w:pos="800"/>
              <w:tab w:val="right" w:leader="dot" w:pos="9061"/>
            </w:tabs>
            <w:rPr>
              <w:rFonts w:eastAsiaTheme="minorEastAsia"/>
              <w:caps w:val="0"/>
              <w:noProof/>
              <w:color w:val="auto"/>
              <w:sz w:val="22"/>
              <w:szCs w:val="22"/>
            </w:rPr>
          </w:pPr>
          <w:hyperlink w:anchor="_Toc503509890" w:history="1">
            <w:r w:rsidRPr="00457BB9">
              <w:rPr>
                <w:rStyle w:val="Hyperkobling"/>
                <w:noProof/>
              </w:rPr>
              <w:t>5.5</w:t>
            </w:r>
            <w:r>
              <w:rPr>
                <w:rFonts w:eastAsiaTheme="minorEastAsia"/>
                <w:caps w:val="0"/>
                <w:noProof/>
                <w:color w:val="auto"/>
                <w:sz w:val="22"/>
                <w:szCs w:val="22"/>
              </w:rPr>
              <w:tab/>
            </w:r>
            <w:r w:rsidRPr="00457BB9">
              <w:rPr>
                <w:rStyle w:val="Hyperkobling"/>
                <w:noProof/>
              </w:rPr>
              <w:t>Bestandsoversikt</w:t>
            </w:r>
            <w:r>
              <w:rPr>
                <w:noProof/>
                <w:webHidden/>
              </w:rPr>
              <w:tab/>
            </w:r>
            <w:r>
              <w:rPr>
                <w:noProof/>
                <w:webHidden/>
              </w:rPr>
              <w:fldChar w:fldCharType="begin"/>
            </w:r>
            <w:r>
              <w:rPr>
                <w:noProof/>
                <w:webHidden/>
              </w:rPr>
              <w:instrText xml:space="preserve"> PAGEREF _Toc503509890 \h </w:instrText>
            </w:r>
            <w:r>
              <w:rPr>
                <w:noProof/>
                <w:webHidden/>
              </w:rPr>
            </w:r>
            <w:r>
              <w:rPr>
                <w:noProof/>
                <w:webHidden/>
              </w:rPr>
              <w:fldChar w:fldCharType="separate"/>
            </w:r>
            <w:r>
              <w:rPr>
                <w:noProof/>
                <w:webHidden/>
              </w:rPr>
              <w:t>21</w:t>
            </w:r>
            <w:r>
              <w:rPr>
                <w:noProof/>
                <w:webHidden/>
              </w:rPr>
              <w:fldChar w:fldCharType="end"/>
            </w:r>
          </w:hyperlink>
        </w:p>
        <w:p w14:paraId="3DBB18F0" w14:textId="69D6998B" w:rsidR="00FB1E23" w:rsidRDefault="00FB1E23">
          <w:pPr>
            <w:pStyle w:val="INNH1"/>
            <w:tabs>
              <w:tab w:val="right" w:leader="dot" w:pos="9061"/>
            </w:tabs>
            <w:rPr>
              <w:rFonts w:eastAsiaTheme="minorEastAsia"/>
              <w:caps w:val="0"/>
              <w:noProof/>
              <w:color w:val="auto"/>
              <w:sz w:val="22"/>
              <w:szCs w:val="22"/>
            </w:rPr>
          </w:pPr>
          <w:hyperlink w:anchor="_Toc503509891" w:history="1">
            <w:r w:rsidRPr="00457BB9">
              <w:rPr>
                <w:rStyle w:val="Hyperkobling"/>
                <w:noProof/>
              </w:rPr>
              <w:t>6</w:t>
            </w:r>
            <w:r>
              <w:rPr>
                <w:noProof/>
                <w:webHidden/>
              </w:rPr>
              <w:tab/>
            </w:r>
            <w:r>
              <w:rPr>
                <w:noProof/>
                <w:webHidden/>
              </w:rPr>
              <w:fldChar w:fldCharType="begin"/>
            </w:r>
            <w:r>
              <w:rPr>
                <w:noProof/>
                <w:webHidden/>
              </w:rPr>
              <w:instrText xml:space="preserve"> PAGEREF _Toc503509891 \h </w:instrText>
            </w:r>
            <w:r>
              <w:rPr>
                <w:noProof/>
                <w:webHidden/>
              </w:rPr>
            </w:r>
            <w:r>
              <w:rPr>
                <w:noProof/>
                <w:webHidden/>
              </w:rPr>
              <w:fldChar w:fldCharType="separate"/>
            </w:r>
            <w:r>
              <w:rPr>
                <w:noProof/>
                <w:webHidden/>
              </w:rPr>
              <w:t>22</w:t>
            </w:r>
            <w:r>
              <w:rPr>
                <w:noProof/>
                <w:webHidden/>
              </w:rPr>
              <w:fldChar w:fldCharType="end"/>
            </w:r>
          </w:hyperlink>
        </w:p>
        <w:p w14:paraId="4DB88774" w14:textId="34CD17FD" w:rsidR="00FB1E23" w:rsidRDefault="00FB1E23">
          <w:pPr>
            <w:pStyle w:val="INNH1"/>
            <w:tabs>
              <w:tab w:val="left" w:pos="400"/>
              <w:tab w:val="right" w:leader="dot" w:pos="9061"/>
            </w:tabs>
            <w:rPr>
              <w:rFonts w:eastAsiaTheme="minorEastAsia"/>
              <w:caps w:val="0"/>
              <w:noProof/>
              <w:color w:val="auto"/>
              <w:sz w:val="22"/>
              <w:szCs w:val="22"/>
            </w:rPr>
          </w:pPr>
          <w:hyperlink w:anchor="_Toc503509892" w:history="1">
            <w:r w:rsidRPr="00457BB9">
              <w:rPr>
                <w:rStyle w:val="Hyperkobling"/>
                <w:noProof/>
              </w:rPr>
              <w:t>7</w:t>
            </w:r>
            <w:r>
              <w:rPr>
                <w:rFonts w:eastAsiaTheme="minorEastAsia"/>
                <w:caps w:val="0"/>
                <w:noProof/>
                <w:color w:val="auto"/>
                <w:sz w:val="22"/>
                <w:szCs w:val="22"/>
              </w:rPr>
              <w:tab/>
            </w:r>
            <w:r w:rsidRPr="00457BB9">
              <w:rPr>
                <w:rStyle w:val="Hyperkobling"/>
                <w:noProof/>
              </w:rPr>
              <w:t>Retningslinjer for behandling av post og saksdokument</w:t>
            </w:r>
            <w:r>
              <w:rPr>
                <w:noProof/>
                <w:webHidden/>
              </w:rPr>
              <w:tab/>
            </w:r>
            <w:r>
              <w:rPr>
                <w:noProof/>
                <w:webHidden/>
              </w:rPr>
              <w:fldChar w:fldCharType="begin"/>
            </w:r>
            <w:r>
              <w:rPr>
                <w:noProof/>
                <w:webHidden/>
              </w:rPr>
              <w:instrText xml:space="preserve"> PAGEREF _Toc503509892 \h </w:instrText>
            </w:r>
            <w:r>
              <w:rPr>
                <w:noProof/>
                <w:webHidden/>
              </w:rPr>
            </w:r>
            <w:r>
              <w:rPr>
                <w:noProof/>
                <w:webHidden/>
              </w:rPr>
              <w:fldChar w:fldCharType="separate"/>
            </w:r>
            <w:r>
              <w:rPr>
                <w:noProof/>
                <w:webHidden/>
              </w:rPr>
              <w:t>22</w:t>
            </w:r>
            <w:r>
              <w:rPr>
                <w:noProof/>
                <w:webHidden/>
              </w:rPr>
              <w:fldChar w:fldCharType="end"/>
            </w:r>
          </w:hyperlink>
        </w:p>
        <w:p w14:paraId="3B3145EE" w14:textId="1844DDCD" w:rsidR="00FB1E23" w:rsidRDefault="00FB1E23">
          <w:pPr>
            <w:pStyle w:val="INNH2"/>
            <w:tabs>
              <w:tab w:val="left" w:pos="800"/>
              <w:tab w:val="right" w:leader="dot" w:pos="9061"/>
            </w:tabs>
            <w:rPr>
              <w:rFonts w:eastAsiaTheme="minorEastAsia"/>
              <w:caps w:val="0"/>
              <w:noProof/>
              <w:color w:val="auto"/>
              <w:sz w:val="22"/>
              <w:szCs w:val="22"/>
            </w:rPr>
          </w:pPr>
          <w:hyperlink w:anchor="_Toc503509893" w:history="1">
            <w:r w:rsidRPr="00457BB9">
              <w:rPr>
                <w:rStyle w:val="Hyperkobling"/>
                <w:noProof/>
              </w:rPr>
              <w:t>7.1</w:t>
            </w:r>
            <w:r>
              <w:rPr>
                <w:rFonts w:eastAsiaTheme="minorEastAsia"/>
                <w:caps w:val="0"/>
                <w:noProof/>
                <w:color w:val="auto"/>
                <w:sz w:val="22"/>
                <w:szCs w:val="22"/>
              </w:rPr>
              <w:tab/>
            </w:r>
            <w:r w:rsidRPr="00457BB9">
              <w:rPr>
                <w:rStyle w:val="Hyperkobling"/>
                <w:noProof/>
              </w:rPr>
              <w:t>Postmottak</w:t>
            </w:r>
            <w:r>
              <w:rPr>
                <w:noProof/>
                <w:webHidden/>
              </w:rPr>
              <w:tab/>
            </w:r>
            <w:r>
              <w:rPr>
                <w:noProof/>
                <w:webHidden/>
              </w:rPr>
              <w:fldChar w:fldCharType="begin"/>
            </w:r>
            <w:r>
              <w:rPr>
                <w:noProof/>
                <w:webHidden/>
              </w:rPr>
              <w:instrText xml:space="preserve"> PAGEREF _Toc503509893 \h </w:instrText>
            </w:r>
            <w:r>
              <w:rPr>
                <w:noProof/>
                <w:webHidden/>
              </w:rPr>
            </w:r>
            <w:r>
              <w:rPr>
                <w:noProof/>
                <w:webHidden/>
              </w:rPr>
              <w:fldChar w:fldCharType="separate"/>
            </w:r>
            <w:r>
              <w:rPr>
                <w:noProof/>
                <w:webHidden/>
              </w:rPr>
              <w:t>22</w:t>
            </w:r>
            <w:r>
              <w:rPr>
                <w:noProof/>
                <w:webHidden/>
              </w:rPr>
              <w:fldChar w:fldCharType="end"/>
            </w:r>
          </w:hyperlink>
        </w:p>
        <w:p w14:paraId="6C549EAA" w14:textId="1D71B2E7" w:rsidR="00FB1E23" w:rsidRDefault="00FB1E23">
          <w:pPr>
            <w:pStyle w:val="INNH3"/>
            <w:tabs>
              <w:tab w:val="left" w:pos="1200"/>
              <w:tab w:val="right" w:leader="dot" w:pos="9061"/>
            </w:tabs>
            <w:rPr>
              <w:rFonts w:eastAsiaTheme="minorEastAsia"/>
              <w:caps w:val="0"/>
              <w:noProof/>
              <w:color w:val="auto"/>
              <w:sz w:val="22"/>
              <w:szCs w:val="22"/>
            </w:rPr>
          </w:pPr>
          <w:hyperlink w:anchor="_Toc503509894" w:history="1">
            <w:r w:rsidRPr="00457BB9">
              <w:rPr>
                <w:rStyle w:val="Hyperkobling"/>
                <w:noProof/>
              </w:rPr>
              <w:t>7.1.1</w:t>
            </w:r>
            <w:r>
              <w:rPr>
                <w:rFonts w:eastAsiaTheme="minorEastAsia"/>
                <w:caps w:val="0"/>
                <w:noProof/>
                <w:color w:val="auto"/>
                <w:sz w:val="22"/>
                <w:szCs w:val="22"/>
              </w:rPr>
              <w:tab/>
            </w:r>
            <w:r w:rsidRPr="00457BB9">
              <w:rPr>
                <w:rStyle w:val="Hyperkobling"/>
                <w:noProof/>
              </w:rPr>
              <w:t>Stempling</w:t>
            </w:r>
            <w:r>
              <w:rPr>
                <w:noProof/>
                <w:webHidden/>
              </w:rPr>
              <w:tab/>
            </w:r>
            <w:r>
              <w:rPr>
                <w:noProof/>
                <w:webHidden/>
              </w:rPr>
              <w:fldChar w:fldCharType="begin"/>
            </w:r>
            <w:r>
              <w:rPr>
                <w:noProof/>
                <w:webHidden/>
              </w:rPr>
              <w:instrText xml:space="preserve"> PAGEREF _Toc503509894 \h </w:instrText>
            </w:r>
            <w:r>
              <w:rPr>
                <w:noProof/>
                <w:webHidden/>
              </w:rPr>
            </w:r>
            <w:r>
              <w:rPr>
                <w:noProof/>
                <w:webHidden/>
              </w:rPr>
              <w:fldChar w:fldCharType="separate"/>
            </w:r>
            <w:r>
              <w:rPr>
                <w:noProof/>
                <w:webHidden/>
              </w:rPr>
              <w:t>22</w:t>
            </w:r>
            <w:r>
              <w:rPr>
                <w:noProof/>
                <w:webHidden/>
              </w:rPr>
              <w:fldChar w:fldCharType="end"/>
            </w:r>
          </w:hyperlink>
        </w:p>
        <w:p w14:paraId="0557CC7C" w14:textId="1A38FFC8" w:rsidR="00FB1E23" w:rsidRDefault="00FB1E23">
          <w:pPr>
            <w:pStyle w:val="INNH2"/>
            <w:tabs>
              <w:tab w:val="right" w:leader="dot" w:pos="9061"/>
            </w:tabs>
            <w:rPr>
              <w:rFonts w:eastAsiaTheme="minorEastAsia"/>
              <w:caps w:val="0"/>
              <w:noProof/>
              <w:color w:val="auto"/>
              <w:sz w:val="22"/>
              <w:szCs w:val="22"/>
            </w:rPr>
          </w:pPr>
          <w:hyperlink w:anchor="_Toc503509895" w:history="1">
            <w:r w:rsidRPr="00457BB9">
              <w:rPr>
                <w:rStyle w:val="Hyperkobling"/>
                <w:noProof/>
              </w:rPr>
              <w:t>7.2</w:t>
            </w:r>
            <w:r>
              <w:rPr>
                <w:noProof/>
                <w:webHidden/>
              </w:rPr>
              <w:tab/>
            </w:r>
            <w:r>
              <w:rPr>
                <w:noProof/>
                <w:webHidden/>
              </w:rPr>
              <w:fldChar w:fldCharType="begin"/>
            </w:r>
            <w:r>
              <w:rPr>
                <w:noProof/>
                <w:webHidden/>
              </w:rPr>
              <w:instrText xml:space="preserve"> PAGEREF _Toc503509895 \h </w:instrText>
            </w:r>
            <w:r>
              <w:rPr>
                <w:noProof/>
                <w:webHidden/>
              </w:rPr>
            </w:r>
            <w:r>
              <w:rPr>
                <w:noProof/>
                <w:webHidden/>
              </w:rPr>
              <w:fldChar w:fldCharType="separate"/>
            </w:r>
            <w:r>
              <w:rPr>
                <w:noProof/>
                <w:webHidden/>
              </w:rPr>
              <w:t>23</w:t>
            </w:r>
            <w:r>
              <w:rPr>
                <w:noProof/>
                <w:webHidden/>
              </w:rPr>
              <w:fldChar w:fldCharType="end"/>
            </w:r>
          </w:hyperlink>
        </w:p>
        <w:p w14:paraId="144C53BE" w14:textId="5A2CCD49" w:rsidR="00FB1E23" w:rsidRDefault="00FB1E23">
          <w:pPr>
            <w:pStyle w:val="INNH2"/>
            <w:tabs>
              <w:tab w:val="left" w:pos="800"/>
              <w:tab w:val="right" w:leader="dot" w:pos="9061"/>
            </w:tabs>
            <w:rPr>
              <w:rFonts w:eastAsiaTheme="minorEastAsia"/>
              <w:caps w:val="0"/>
              <w:noProof/>
              <w:color w:val="auto"/>
              <w:sz w:val="22"/>
              <w:szCs w:val="22"/>
            </w:rPr>
          </w:pPr>
          <w:hyperlink w:anchor="_Toc503509896" w:history="1">
            <w:r w:rsidRPr="00457BB9">
              <w:rPr>
                <w:rStyle w:val="Hyperkobling"/>
                <w:noProof/>
              </w:rPr>
              <w:t>7.3</w:t>
            </w:r>
            <w:r>
              <w:rPr>
                <w:rFonts w:eastAsiaTheme="minorEastAsia"/>
                <w:caps w:val="0"/>
                <w:noProof/>
                <w:color w:val="auto"/>
                <w:sz w:val="22"/>
                <w:szCs w:val="22"/>
              </w:rPr>
              <w:tab/>
            </w:r>
            <w:r w:rsidRPr="00457BB9">
              <w:rPr>
                <w:rStyle w:val="Hyperkobling"/>
                <w:noProof/>
              </w:rPr>
              <w:t>Retningslinjer for skanning og journalføring</w:t>
            </w:r>
            <w:r>
              <w:rPr>
                <w:noProof/>
                <w:webHidden/>
              </w:rPr>
              <w:tab/>
            </w:r>
            <w:r>
              <w:rPr>
                <w:noProof/>
                <w:webHidden/>
              </w:rPr>
              <w:fldChar w:fldCharType="begin"/>
            </w:r>
            <w:r>
              <w:rPr>
                <w:noProof/>
                <w:webHidden/>
              </w:rPr>
              <w:instrText xml:space="preserve"> PAGEREF _Toc503509896 \h </w:instrText>
            </w:r>
            <w:r>
              <w:rPr>
                <w:noProof/>
                <w:webHidden/>
              </w:rPr>
            </w:r>
            <w:r>
              <w:rPr>
                <w:noProof/>
                <w:webHidden/>
              </w:rPr>
              <w:fldChar w:fldCharType="separate"/>
            </w:r>
            <w:r>
              <w:rPr>
                <w:noProof/>
                <w:webHidden/>
              </w:rPr>
              <w:t>23</w:t>
            </w:r>
            <w:r>
              <w:rPr>
                <w:noProof/>
                <w:webHidden/>
              </w:rPr>
              <w:fldChar w:fldCharType="end"/>
            </w:r>
          </w:hyperlink>
        </w:p>
        <w:p w14:paraId="4F355752" w14:textId="1C346E76" w:rsidR="00FB1E23" w:rsidRDefault="00FB1E23">
          <w:pPr>
            <w:pStyle w:val="INNH3"/>
            <w:tabs>
              <w:tab w:val="left" w:pos="1200"/>
              <w:tab w:val="right" w:leader="dot" w:pos="9061"/>
            </w:tabs>
            <w:rPr>
              <w:rFonts w:eastAsiaTheme="minorEastAsia"/>
              <w:caps w:val="0"/>
              <w:noProof/>
              <w:color w:val="auto"/>
              <w:sz w:val="22"/>
              <w:szCs w:val="22"/>
            </w:rPr>
          </w:pPr>
          <w:hyperlink w:anchor="_Toc503509897" w:history="1">
            <w:r w:rsidRPr="00457BB9">
              <w:rPr>
                <w:rStyle w:val="Hyperkobling"/>
                <w:noProof/>
              </w:rPr>
              <w:t>7.3.1</w:t>
            </w:r>
            <w:r>
              <w:rPr>
                <w:rFonts w:eastAsiaTheme="minorEastAsia"/>
                <w:caps w:val="0"/>
                <w:noProof/>
                <w:color w:val="auto"/>
                <w:sz w:val="22"/>
                <w:szCs w:val="22"/>
              </w:rPr>
              <w:tab/>
            </w:r>
            <w:r w:rsidRPr="00457BB9">
              <w:rPr>
                <w:rStyle w:val="Hyperkobling"/>
                <w:noProof/>
              </w:rPr>
              <w:t>Retningslinjer for offentlighet ved UiB</w:t>
            </w:r>
            <w:r>
              <w:rPr>
                <w:noProof/>
                <w:webHidden/>
              </w:rPr>
              <w:tab/>
            </w:r>
            <w:r>
              <w:rPr>
                <w:noProof/>
                <w:webHidden/>
              </w:rPr>
              <w:fldChar w:fldCharType="begin"/>
            </w:r>
            <w:r>
              <w:rPr>
                <w:noProof/>
                <w:webHidden/>
              </w:rPr>
              <w:instrText xml:space="preserve"> PAGEREF _Toc503509897 \h </w:instrText>
            </w:r>
            <w:r>
              <w:rPr>
                <w:noProof/>
                <w:webHidden/>
              </w:rPr>
            </w:r>
            <w:r>
              <w:rPr>
                <w:noProof/>
                <w:webHidden/>
              </w:rPr>
              <w:fldChar w:fldCharType="separate"/>
            </w:r>
            <w:r>
              <w:rPr>
                <w:noProof/>
                <w:webHidden/>
              </w:rPr>
              <w:t>23</w:t>
            </w:r>
            <w:r>
              <w:rPr>
                <w:noProof/>
                <w:webHidden/>
              </w:rPr>
              <w:fldChar w:fldCharType="end"/>
            </w:r>
          </w:hyperlink>
        </w:p>
        <w:p w14:paraId="4C63C093" w14:textId="5B3FDB19" w:rsidR="00FB1E23" w:rsidRDefault="00FB1E23">
          <w:pPr>
            <w:pStyle w:val="INNH3"/>
            <w:tabs>
              <w:tab w:val="right" w:leader="dot" w:pos="9061"/>
            </w:tabs>
            <w:rPr>
              <w:rFonts w:eastAsiaTheme="minorEastAsia"/>
              <w:caps w:val="0"/>
              <w:noProof/>
              <w:color w:val="auto"/>
              <w:sz w:val="22"/>
              <w:szCs w:val="22"/>
            </w:rPr>
          </w:pPr>
          <w:hyperlink w:anchor="_Toc503509898" w:history="1">
            <w:r w:rsidRPr="00457BB9">
              <w:rPr>
                <w:rStyle w:val="Hyperkobling"/>
                <w:noProof/>
              </w:rPr>
              <w:t>7.3.2</w:t>
            </w:r>
            <w:r>
              <w:rPr>
                <w:noProof/>
                <w:webHidden/>
              </w:rPr>
              <w:tab/>
            </w:r>
            <w:r>
              <w:rPr>
                <w:noProof/>
                <w:webHidden/>
              </w:rPr>
              <w:fldChar w:fldCharType="begin"/>
            </w:r>
            <w:r>
              <w:rPr>
                <w:noProof/>
                <w:webHidden/>
              </w:rPr>
              <w:instrText xml:space="preserve"> PAGEREF _Toc503509898 \h </w:instrText>
            </w:r>
            <w:r>
              <w:rPr>
                <w:noProof/>
                <w:webHidden/>
              </w:rPr>
            </w:r>
            <w:r>
              <w:rPr>
                <w:noProof/>
                <w:webHidden/>
              </w:rPr>
              <w:fldChar w:fldCharType="separate"/>
            </w:r>
            <w:r>
              <w:rPr>
                <w:noProof/>
                <w:webHidden/>
              </w:rPr>
              <w:t>24</w:t>
            </w:r>
            <w:r>
              <w:rPr>
                <w:noProof/>
                <w:webHidden/>
              </w:rPr>
              <w:fldChar w:fldCharType="end"/>
            </w:r>
          </w:hyperlink>
        </w:p>
        <w:p w14:paraId="29DFB4CD" w14:textId="7550716B" w:rsidR="00FB1E23" w:rsidRDefault="00FB1E23">
          <w:pPr>
            <w:pStyle w:val="INNH3"/>
            <w:tabs>
              <w:tab w:val="left" w:pos="1200"/>
              <w:tab w:val="right" w:leader="dot" w:pos="9061"/>
            </w:tabs>
            <w:rPr>
              <w:rFonts w:eastAsiaTheme="minorEastAsia"/>
              <w:caps w:val="0"/>
              <w:noProof/>
              <w:color w:val="auto"/>
              <w:sz w:val="22"/>
              <w:szCs w:val="22"/>
            </w:rPr>
          </w:pPr>
          <w:hyperlink w:anchor="_Toc503509899" w:history="1">
            <w:r w:rsidRPr="00457BB9">
              <w:rPr>
                <w:rStyle w:val="Hyperkobling"/>
                <w:rFonts w:ascii="Times New Roman" w:hAnsi="Times New Roman"/>
                <w:noProof/>
              </w:rPr>
              <w:t>7.3.3</w:t>
            </w:r>
            <w:r>
              <w:rPr>
                <w:rFonts w:eastAsiaTheme="minorEastAsia"/>
                <w:caps w:val="0"/>
                <w:noProof/>
                <w:color w:val="auto"/>
                <w:sz w:val="22"/>
                <w:szCs w:val="22"/>
              </w:rPr>
              <w:tab/>
            </w:r>
            <w:r w:rsidRPr="00457BB9">
              <w:rPr>
                <w:rStyle w:val="Hyperkobling"/>
                <w:noProof/>
              </w:rPr>
              <w:t>Skanning og journalføring</w:t>
            </w:r>
            <w:r>
              <w:rPr>
                <w:noProof/>
                <w:webHidden/>
              </w:rPr>
              <w:tab/>
            </w:r>
            <w:r>
              <w:rPr>
                <w:noProof/>
                <w:webHidden/>
              </w:rPr>
              <w:fldChar w:fldCharType="begin"/>
            </w:r>
            <w:r>
              <w:rPr>
                <w:noProof/>
                <w:webHidden/>
              </w:rPr>
              <w:instrText xml:space="preserve"> PAGEREF _Toc503509899 \h </w:instrText>
            </w:r>
            <w:r>
              <w:rPr>
                <w:noProof/>
                <w:webHidden/>
              </w:rPr>
            </w:r>
            <w:r>
              <w:rPr>
                <w:noProof/>
                <w:webHidden/>
              </w:rPr>
              <w:fldChar w:fldCharType="separate"/>
            </w:r>
            <w:r>
              <w:rPr>
                <w:noProof/>
                <w:webHidden/>
              </w:rPr>
              <w:t>24</w:t>
            </w:r>
            <w:r>
              <w:rPr>
                <w:noProof/>
                <w:webHidden/>
              </w:rPr>
              <w:fldChar w:fldCharType="end"/>
            </w:r>
          </w:hyperlink>
        </w:p>
        <w:p w14:paraId="0627D772" w14:textId="37373C36" w:rsidR="00FB1E23" w:rsidRDefault="00FB1E23">
          <w:pPr>
            <w:pStyle w:val="INNH3"/>
            <w:tabs>
              <w:tab w:val="right" w:leader="dot" w:pos="9061"/>
            </w:tabs>
            <w:rPr>
              <w:rFonts w:eastAsiaTheme="minorEastAsia"/>
              <w:caps w:val="0"/>
              <w:noProof/>
              <w:color w:val="auto"/>
              <w:sz w:val="22"/>
              <w:szCs w:val="22"/>
            </w:rPr>
          </w:pPr>
          <w:hyperlink w:anchor="_Toc503509900" w:history="1">
            <w:r w:rsidRPr="00457BB9">
              <w:rPr>
                <w:rStyle w:val="Hyperkobling"/>
                <w:noProof/>
              </w:rPr>
              <w:t>7.3.4</w:t>
            </w:r>
            <w:r>
              <w:rPr>
                <w:noProof/>
                <w:webHidden/>
              </w:rPr>
              <w:tab/>
            </w:r>
            <w:r>
              <w:rPr>
                <w:noProof/>
                <w:webHidden/>
              </w:rPr>
              <w:fldChar w:fldCharType="begin"/>
            </w:r>
            <w:r>
              <w:rPr>
                <w:noProof/>
                <w:webHidden/>
              </w:rPr>
              <w:instrText xml:space="preserve"> PAGEREF _Toc503509900 \h </w:instrText>
            </w:r>
            <w:r>
              <w:rPr>
                <w:noProof/>
                <w:webHidden/>
              </w:rPr>
            </w:r>
            <w:r>
              <w:rPr>
                <w:noProof/>
                <w:webHidden/>
              </w:rPr>
              <w:fldChar w:fldCharType="separate"/>
            </w:r>
            <w:r>
              <w:rPr>
                <w:noProof/>
                <w:webHidden/>
              </w:rPr>
              <w:t>25</w:t>
            </w:r>
            <w:r>
              <w:rPr>
                <w:noProof/>
                <w:webHidden/>
              </w:rPr>
              <w:fldChar w:fldCharType="end"/>
            </w:r>
          </w:hyperlink>
        </w:p>
        <w:p w14:paraId="4180E204" w14:textId="1BDD16F8" w:rsidR="00FB1E23" w:rsidRDefault="00FB1E23">
          <w:pPr>
            <w:pStyle w:val="INNH3"/>
            <w:tabs>
              <w:tab w:val="left" w:pos="1200"/>
              <w:tab w:val="right" w:leader="dot" w:pos="9061"/>
            </w:tabs>
            <w:rPr>
              <w:rFonts w:eastAsiaTheme="minorEastAsia"/>
              <w:caps w:val="0"/>
              <w:noProof/>
              <w:color w:val="auto"/>
              <w:sz w:val="22"/>
              <w:szCs w:val="22"/>
            </w:rPr>
          </w:pPr>
          <w:hyperlink w:anchor="_Toc503509901" w:history="1">
            <w:r w:rsidRPr="00457BB9">
              <w:rPr>
                <w:rStyle w:val="Hyperkobling"/>
                <w:noProof/>
              </w:rPr>
              <w:t>7.3.5</w:t>
            </w:r>
            <w:r>
              <w:rPr>
                <w:rFonts w:eastAsiaTheme="minorEastAsia"/>
                <w:caps w:val="0"/>
                <w:noProof/>
                <w:color w:val="auto"/>
                <w:sz w:val="22"/>
                <w:szCs w:val="22"/>
              </w:rPr>
              <w:tab/>
            </w:r>
            <w:r w:rsidRPr="00457BB9">
              <w:rPr>
                <w:rStyle w:val="Hyperkobling"/>
                <w:noProof/>
              </w:rPr>
              <w:t>Kassasjon av innskannet post</w:t>
            </w:r>
            <w:r>
              <w:rPr>
                <w:noProof/>
                <w:webHidden/>
              </w:rPr>
              <w:tab/>
            </w:r>
            <w:r>
              <w:rPr>
                <w:noProof/>
                <w:webHidden/>
              </w:rPr>
              <w:fldChar w:fldCharType="begin"/>
            </w:r>
            <w:r>
              <w:rPr>
                <w:noProof/>
                <w:webHidden/>
              </w:rPr>
              <w:instrText xml:space="preserve"> PAGEREF _Toc503509901 \h </w:instrText>
            </w:r>
            <w:r>
              <w:rPr>
                <w:noProof/>
                <w:webHidden/>
              </w:rPr>
            </w:r>
            <w:r>
              <w:rPr>
                <w:noProof/>
                <w:webHidden/>
              </w:rPr>
              <w:fldChar w:fldCharType="separate"/>
            </w:r>
            <w:r>
              <w:rPr>
                <w:noProof/>
                <w:webHidden/>
              </w:rPr>
              <w:t>25</w:t>
            </w:r>
            <w:r>
              <w:rPr>
                <w:noProof/>
                <w:webHidden/>
              </w:rPr>
              <w:fldChar w:fldCharType="end"/>
            </w:r>
          </w:hyperlink>
        </w:p>
        <w:p w14:paraId="086B96BD" w14:textId="3968946F" w:rsidR="00FB1E23" w:rsidRDefault="00FB1E23">
          <w:pPr>
            <w:pStyle w:val="INNH3"/>
            <w:tabs>
              <w:tab w:val="right" w:leader="dot" w:pos="9061"/>
            </w:tabs>
            <w:rPr>
              <w:rFonts w:eastAsiaTheme="minorEastAsia"/>
              <w:caps w:val="0"/>
              <w:noProof/>
              <w:color w:val="auto"/>
              <w:sz w:val="22"/>
              <w:szCs w:val="22"/>
            </w:rPr>
          </w:pPr>
          <w:hyperlink w:anchor="_Toc503509902" w:history="1">
            <w:r w:rsidRPr="00457BB9">
              <w:rPr>
                <w:rStyle w:val="Hyperkobling"/>
                <w:noProof/>
              </w:rPr>
              <w:t>7.3.6</w:t>
            </w:r>
            <w:r>
              <w:rPr>
                <w:noProof/>
                <w:webHidden/>
              </w:rPr>
              <w:tab/>
            </w:r>
            <w:r>
              <w:rPr>
                <w:noProof/>
                <w:webHidden/>
              </w:rPr>
              <w:fldChar w:fldCharType="begin"/>
            </w:r>
            <w:r>
              <w:rPr>
                <w:noProof/>
                <w:webHidden/>
              </w:rPr>
              <w:instrText xml:space="preserve"> PAGEREF _Toc503509902 \h </w:instrText>
            </w:r>
            <w:r>
              <w:rPr>
                <w:noProof/>
                <w:webHidden/>
              </w:rPr>
            </w:r>
            <w:r>
              <w:rPr>
                <w:noProof/>
                <w:webHidden/>
              </w:rPr>
              <w:fldChar w:fldCharType="separate"/>
            </w:r>
            <w:r>
              <w:rPr>
                <w:noProof/>
                <w:webHidden/>
              </w:rPr>
              <w:t>25</w:t>
            </w:r>
            <w:r>
              <w:rPr>
                <w:noProof/>
                <w:webHidden/>
              </w:rPr>
              <w:fldChar w:fldCharType="end"/>
            </w:r>
          </w:hyperlink>
        </w:p>
        <w:p w14:paraId="228277A0" w14:textId="14F2E51B" w:rsidR="00FB1E23" w:rsidRDefault="00FB1E23">
          <w:pPr>
            <w:pStyle w:val="INNH3"/>
            <w:tabs>
              <w:tab w:val="left" w:pos="1200"/>
              <w:tab w:val="right" w:leader="dot" w:pos="9061"/>
            </w:tabs>
            <w:rPr>
              <w:rFonts w:eastAsiaTheme="minorEastAsia"/>
              <w:caps w:val="0"/>
              <w:noProof/>
              <w:color w:val="auto"/>
              <w:sz w:val="22"/>
              <w:szCs w:val="22"/>
            </w:rPr>
          </w:pPr>
          <w:hyperlink w:anchor="_Toc503509903" w:history="1">
            <w:r w:rsidRPr="00457BB9">
              <w:rPr>
                <w:rStyle w:val="Hyperkobling"/>
                <w:noProof/>
              </w:rPr>
              <w:t>7.3.7</w:t>
            </w:r>
            <w:r>
              <w:rPr>
                <w:rFonts w:eastAsiaTheme="minorEastAsia"/>
                <w:caps w:val="0"/>
                <w:noProof/>
                <w:color w:val="auto"/>
                <w:sz w:val="22"/>
                <w:szCs w:val="22"/>
              </w:rPr>
              <w:tab/>
            </w:r>
            <w:r w:rsidRPr="00457BB9">
              <w:rPr>
                <w:rStyle w:val="Hyperkobling"/>
                <w:noProof/>
              </w:rPr>
              <w:t>Dokumentproduksjon ved saksbehandler</w:t>
            </w:r>
            <w:r>
              <w:rPr>
                <w:noProof/>
                <w:webHidden/>
              </w:rPr>
              <w:tab/>
            </w:r>
            <w:r>
              <w:rPr>
                <w:noProof/>
                <w:webHidden/>
              </w:rPr>
              <w:fldChar w:fldCharType="begin"/>
            </w:r>
            <w:r>
              <w:rPr>
                <w:noProof/>
                <w:webHidden/>
              </w:rPr>
              <w:instrText xml:space="preserve"> PAGEREF _Toc503509903 \h </w:instrText>
            </w:r>
            <w:r>
              <w:rPr>
                <w:noProof/>
                <w:webHidden/>
              </w:rPr>
            </w:r>
            <w:r>
              <w:rPr>
                <w:noProof/>
                <w:webHidden/>
              </w:rPr>
              <w:fldChar w:fldCharType="separate"/>
            </w:r>
            <w:r>
              <w:rPr>
                <w:noProof/>
                <w:webHidden/>
              </w:rPr>
              <w:t>25</w:t>
            </w:r>
            <w:r>
              <w:rPr>
                <w:noProof/>
                <w:webHidden/>
              </w:rPr>
              <w:fldChar w:fldCharType="end"/>
            </w:r>
          </w:hyperlink>
        </w:p>
        <w:p w14:paraId="0233F9FD" w14:textId="69F90726" w:rsidR="00FB1E23" w:rsidRDefault="00FB1E23">
          <w:pPr>
            <w:pStyle w:val="INNH2"/>
            <w:tabs>
              <w:tab w:val="left" w:pos="800"/>
              <w:tab w:val="right" w:leader="dot" w:pos="9061"/>
            </w:tabs>
            <w:rPr>
              <w:rFonts w:eastAsiaTheme="minorEastAsia"/>
              <w:caps w:val="0"/>
              <w:noProof/>
              <w:color w:val="auto"/>
              <w:sz w:val="22"/>
              <w:szCs w:val="22"/>
            </w:rPr>
          </w:pPr>
          <w:hyperlink w:anchor="_Toc503509904" w:history="1">
            <w:r w:rsidRPr="00457BB9">
              <w:rPr>
                <w:rStyle w:val="Hyperkobling"/>
                <w:noProof/>
              </w:rPr>
              <w:t>7.4</w:t>
            </w:r>
            <w:r>
              <w:rPr>
                <w:rFonts w:eastAsiaTheme="minorEastAsia"/>
                <w:caps w:val="0"/>
                <w:noProof/>
                <w:color w:val="auto"/>
                <w:sz w:val="22"/>
                <w:szCs w:val="22"/>
              </w:rPr>
              <w:tab/>
            </w:r>
            <w:r w:rsidRPr="00457BB9">
              <w:rPr>
                <w:rStyle w:val="Hyperkobling"/>
                <w:noProof/>
              </w:rPr>
              <w:t>Fordeling til saksbehandling</w:t>
            </w:r>
            <w:r>
              <w:rPr>
                <w:noProof/>
                <w:webHidden/>
              </w:rPr>
              <w:tab/>
            </w:r>
            <w:r>
              <w:rPr>
                <w:noProof/>
                <w:webHidden/>
              </w:rPr>
              <w:fldChar w:fldCharType="begin"/>
            </w:r>
            <w:r>
              <w:rPr>
                <w:noProof/>
                <w:webHidden/>
              </w:rPr>
              <w:instrText xml:space="preserve"> PAGEREF _Toc503509904 \h </w:instrText>
            </w:r>
            <w:r>
              <w:rPr>
                <w:noProof/>
                <w:webHidden/>
              </w:rPr>
            </w:r>
            <w:r>
              <w:rPr>
                <w:noProof/>
                <w:webHidden/>
              </w:rPr>
              <w:fldChar w:fldCharType="separate"/>
            </w:r>
            <w:r>
              <w:rPr>
                <w:noProof/>
                <w:webHidden/>
              </w:rPr>
              <w:t>26</w:t>
            </w:r>
            <w:r>
              <w:rPr>
                <w:noProof/>
                <w:webHidden/>
              </w:rPr>
              <w:fldChar w:fldCharType="end"/>
            </w:r>
          </w:hyperlink>
        </w:p>
        <w:p w14:paraId="1F0A0F9E" w14:textId="380C8070" w:rsidR="00FB1E23" w:rsidRDefault="00FB1E23">
          <w:pPr>
            <w:pStyle w:val="INNH2"/>
            <w:tabs>
              <w:tab w:val="left" w:pos="800"/>
              <w:tab w:val="right" w:leader="dot" w:pos="9061"/>
            </w:tabs>
            <w:rPr>
              <w:rFonts w:eastAsiaTheme="minorEastAsia"/>
              <w:caps w:val="0"/>
              <w:noProof/>
              <w:color w:val="auto"/>
              <w:sz w:val="22"/>
              <w:szCs w:val="22"/>
            </w:rPr>
          </w:pPr>
          <w:hyperlink w:anchor="_Toc503509905" w:history="1">
            <w:r w:rsidRPr="00457BB9">
              <w:rPr>
                <w:rStyle w:val="Hyperkobling"/>
                <w:noProof/>
              </w:rPr>
              <w:t>7.5</w:t>
            </w:r>
            <w:r>
              <w:rPr>
                <w:rFonts w:eastAsiaTheme="minorEastAsia"/>
                <w:caps w:val="0"/>
                <w:noProof/>
                <w:color w:val="auto"/>
                <w:sz w:val="22"/>
                <w:szCs w:val="22"/>
              </w:rPr>
              <w:tab/>
            </w:r>
            <w:r w:rsidRPr="00457BB9">
              <w:rPr>
                <w:rStyle w:val="Hyperkobling"/>
                <w:noProof/>
              </w:rPr>
              <w:t>Retningslinjer for avskriving, utsendelse og avslutning av saker</w:t>
            </w:r>
            <w:r>
              <w:rPr>
                <w:noProof/>
                <w:webHidden/>
              </w:rPr>
              <w:tab/>
            </w:r>
            <w:r>
              <w:rPr>
                <w:noProof/>
                <w:webHidden/>
              </w:rPr>
              <w:fldChar w:fldCharType="begin"/>
            </w:r>
            <w:r>
              <w:rPr>
                <w:noProof/>
                <w:webHidden/>
              </w:rPr>
              <w:instrText xml:space="preserve"> PAGEREF _Toc503509905 \h </w:instrText>
            </w:r>
            <w:r>
              <w:rPr>
                <w:noProof/>
                <w:webHidden/>
              </w:rPr>
            </w:r>
            <w:r>
              <w:rPr>
                <w:noProof/>
                <w:webHidden/>
              </w:rPr>
              <w:fldChar w:fldCharType="separate"/>
            </w:r>
            <w:r>
              <w:rPr>
                <w:noProof/>
                <w:webHidden/>
              </w:rPr>
              <w:t>26</w:t>
            </w:r>
            <w:r>
              <w:rPr>
                <w:noProof/>
                <w:webHidden/>
              </w:rPr>
              <w:fldChar w:fldCharType="end"/>
            </w:r>
          </w:hyperlink>
        </w:p>
        <w:p w14:paraId="6005D66C" w14:textId="17EF61FE" w:rsidR="00FB1E23" w:rsidRDefault="00FB1E23">
          <w:pPr>
            <w:pStyle w:val="INNH2"/>
            <w:tabs>
              <w:tab w:val="left" w:pos="800"/>
              <w:tab w:val="right" w:leader="dot" w:pos="9061"/>
            </w:tabs>
            <w:rPr>
              <w:rFonts w:eastAsiaTheme="minorEastAsia"/>
              <w:caps w:val="0"/>
              <w:noProof/>
              <w:color w:val="auto"/>
              <w:sz w:val="22"/>
              <w:szCs w:val="22"/>
            </w:rPr>
          </w:pPr>
          <w:hyperlink w:anchor="_Toc503509906" w:history="1">
            <w:r w:rsidRPr="00457BB9">
              <w:rPr>
                <w:rStyle w:val="Hyperkobling"/>
                <w:noProof/>
              </w:rPr>
              <w:t>7.6</w:t>
            </w:r>
            <w:r>
              <w:rPr>
                <w:rFonts w:eastAsiaTheme="minorEastAsia"/>
                <w:caps w:val="0"/>
                <w:noProof/>
                <w:color w:val="auto"/>
                <w:sz w:val="22"/>
                <w:szCs w:val="22"/>
              </w:rPr>
              <w:tab/>
            </w:r>
            <w:r w:rsidRPr="00457BB9">
              <w:rPr>
                <w:rStyle w:val="Hyperkobling"/>
                <w:noProof/>
              </w:rPr>
              <w:t>Rutiner for utlån fra papir arkivene</w:t>
            </w:r>
            <w:r>
              <w:rPr>
                <w:noProof/>
                <w:webHidden/>
              </w:rPr>
              <w:tab/>
            </w:r>
            <w:r>
              <w:rPr>
                <w:noProof/>
                <w:webHidden/>
              </w:rPr>
              <w:fldChar w:fldCharType="begin"/>
            </w:r>
            <w:r>
              <w:rPr>
                <w:noProof/>
                <w:webHidden/>
              </w:rPr>
              <w:instrText xml:space="preserve"> PAGEREF _Toc503509906 \h </w:instrText>
            </w:r>
            <w:r>
              <w:rPr>
                <w:noProof/>
                <w:webHidden/>
              </w:rPr>
            </w:r>
            <w:r>
              <w:rPr>
                <w:noProof/>
                <w:webHidden/>
              </w:rPr>
              <w:fldChar w:fldCharType="separate"/>
            </w:r>
            <w:r>
              <w:rPr>
                <w:noProof/>
                <w:webHidden/>
              </w:rPr>
              <w:t>27</w:t>
            </w:r>
            <w:r>
              <w:rPr>
                <w:noProof/>
                <w:webHidden/>
              </w:rPr>
              <w:fldChar w:fldCharType="end"/>
            </w:r>
          </w:hyperlink>
        </w:p>
        <w:p w14:paraId="5AFFDCA7" w14:textId="3708BDC5" w:rsidR="00FB1E23" w:rsidRDefault="00FB1E23">
          <w:pPr>
            <w:pStyle w:val="INNH2"/>
            <w:tabs>
              <w:tab w:val="left" w:pos="800"/>
              <w:tab w:val="right" w:leader="dot" w:pos="9061"/>
            </w:tabs>
            <w:rPr>
              <w:rFonts w:eastAsiaTheme="minorEastAsia"/>
              <w:caps w:val="0"/>
              <w:noProof/>
              <w:color w:val="auto"/>
              <w:sz w:val="22"/>
              <w:szCs w:val="22"/>
            </w:rPr>
          </w:pPr>
          <w:hyperlink w:anchor="_Toc503509907" w:history="1">
            <w:r w:rsidRPr="00457BB9">
              <w:rPr>
                <w:rStyle w:val="Hyperkobling"/>
                <w:noProof/>
              </w:rPr>
              <w:t>7.7</w:t>
            </w:r>
            <w:r>
              <w:rPr>
                <w:rFonts w:eastAsiaTheme="minorEastAsia"/>
                <w:caps w:val="0"/>
                <w:noProof/>
                <w:color w:val="auto"/>
                <w:sz w:val="22"/>
                <w:szCs w:val="22"/>
              </w:rPr>
              <w:tab/>
            </w:r>
            <w:r w:rsidRPr="00457BB9">
              <w:rPr>
                <w:rStyle w:val="Hyperkobling"/>
                <w:noProof/>
              </w:rPr>
              <w:t>Offentlig journal for UiB</w:t>
            </w:r>
            <w:r>
              <w:rPr>
                <w:noProof/>
                <w:webHidden/>
              </w:rPr>
              <w:tab/>
            </w:r>
            <w:r>
              <w:rPr>
                <w:noProof/>
                <w:webHidden/>
              </w:rPr>
              <w:fldChar w:fldCharType="begin"/>
            </w:r>
            <w:r>
              <w:rPr>
                <w:noProof/>
                <w:webHidden/>
              </w:rPr>
              <w:instrText xml:space="preserve"> PAGEREF _Toc503509907 \h </w:instrText>
            </w:r>
            <w:r>
              <w:rPr>
                <w:noProof/>
                <w:webHidden/>
              </w:rPr>
            </w:r>
            <w:r>
              <w:rPr>
                <w:noProof/>
                <w:webHidden/>
              </w:rPr>
              <w:fldChar w:fldCharType="separate"/>
            </w:r>
            <w:r>
              <w:rPr>
                <w:noProof/>
                <w:webHidden/>
              </w:rPr>
              <w:t>27</w:t>
            </w:r>
            <w:r>
              <w:rPr>
                <w:noProof/>
                <w:webHidden/>
              </w:rPr>
              <w:fldChar w:fldCharType="end"/>
            </w:r>
          </w:hyperlink>
        </w:p>
        <w:p w14:paraId="24C0D055" w14:textId="7860C292" w:rsidR="00FB1E23" w:rsidRDefault="00FB1E23">
          <w:pPr>
            <w:pStyle w:val="INNH3"/>
            <w:tabs>
              <w:tab w:val="left" w:pos="1200"/>
              <w:tab w:val="right" w:leader="dot" w:pos="9061"/>
            </w:tabs>
            <w:rPr>
              <w:rFonts w:eastAsiaTheme="minorEastAsia"/>
              <w:caps w:val="0"/>
              <w:noProof/>
              <w:color w:val="auto"/>
              <w:sz w:val="22"/>
              <w:szCs w:val="22"/>
            </w:rPr>
          </w:pPr>
          <w:hyperlink w:anchor="_Toc503509908" w:history="1">
            <w:r w:rsidRPr="00457BB9">
              <w:rPr>
                <w:rStyle w:val="Hyperkobling"/>
                <w:noProof/>
              </w:rPr>
              <w:t>7.7.1</w:t>
            </w:r>
            <w:r>
              <w:rPr>
                <w:rFonts w:eastAsiaTheme="minorEastAsia"/>
                <w:caps w:val="0"/>
                <w:noProof/>
                <w:color w:val="auto"/>
                <w:sz w:val="22"/>
                <w:szCs w:val="22"/>
              </w:rPr>
              <w:tab/>
            </w:r>
            <w:r w:rsidRPr="00457BB9">
              <w:rPr>
                <w:rStyle w:val="Hyperkobling"/>
                <w:noProof/>
              </w:rPr>
              <w:t>Postlister</w:t>
            </w:r>
            <w:r>
              <w:rPr>
                <w:noProof/>
                <w:webHidden/>
              </w:rPr>
              <w:tab/>
            </w:r>
            <w:r>
              <w:rPr>
                <w:noProof/>
                <w:webHidden/>
              </w:rPr>
              <w:fldChar w:fldCharType="begin"/>
            </w:r>
            <w:r>
              <w:rPr>
                <w:noProof/>
                <w:webHidden/>
              </w:rPr>
              <w:instrText xml:space="preserve"> PAGEREF _Toc503509908 \h </w:instrText>
            </w:r>
            <w:r>
              <w:rPr>
                <w:noProof/>
                <w:webHidden/>
              </w:rPr>
            </w:r>
            <w:r>
              <w:rPr>
                <w:noProof/>
                <w:webHidden/>
              </w:rPr>
              <w:fldChar w:fldCharType="separate"/>
            </w:r>
            <w:r>
              <w:rPr>
                <w:noProof/>
                <w:webHidden/>
              </w:rPr>
              <w:t>28</w:t>
            </w:r>
            <w:r>
              <w:rPr>
                <w:noProof/>
                <w:webHidden/>
              </w:rPr>
              <w:fldChar w:fldCharType="end"/>
            </w:r>
          </w:hyperlink>
        </w:p>
        <w:p w14:paraId="1405024E" w14:textId="7C6E6045" w:rsidR="00FB1E23" w:rsidRDefault="00FB1E23">
          <w:pPr>
            <w:pStyle w:val="INNH2"/>
            <w:tabs>
              <w:tab w:val="left" w:pos="800"/>
              <w:tab w:val="right" w:leader="dot" w:pos="9061"/>
            </w:tabs>
            <w:rPr>
              <w:rFonts w:eastAsiaTheme="minorEastAsia"/>
              <w:caps w:val="0"/>
              <w:noProof/>
              <w:color w:val="auto"/>
              <w:sz w:val="22"/>
              <w:szCs w:val="22"/>
            </w:rPr>
          </w:pPr>
          <w:hyperlink w:anchor="_Toc503509909" w:history="1">
            <w:r w:rsidRPr="00457BB9">
              <w:rPr>
                <w:rStyle w:val="Hyperkobling"/>
                <w:noProof/>
              </w:rPr>
              <w:t>7.8</w:t>
            </w:r>
            <w:r>
              <w:rPr>
                <w:rFonts w:eastAsiaTheme="minorEastAsia"/>
                <w:caps w:val="0"/>
                <w:noProof/>
                <w:color w:val="auto"/>
                <w:sz w:val="22"/>
                <w:szCs w:val="22"/>
              </w:rPr>
              <w:tab/>
            </w:r>
            <w:r w:rsidRPr="00457BB9">
              <w:rPr>
                <w:rStyle w:val="Hyperkobling"/>
                <w:noProof/>
              </w:rPr>
              <w:t>Periodiske arbeidsoppgaver</w:t>
            </w:r>
            <w:r>
              <w:rPr>
                <w:noProof/>
                <w:webHidden/>
              </w:rPr>
              <w:tab/>
            </w:r>
            <w:r>
              <w:rPr>
                <w:noProof/>
                <w:webHidden/>
              </w:rPr>
              <w:fldChar w:fldCharType="begin"/>
            </w:r>
            <w:r>
              <w:rPr>
                <w:noProof/>
                <w:webHidden/>
              </w:rPr>
              <w:instrText xml:space="preserve"> PAGEREF _Toc503509909 \h </w:instrText>
            </w:r>
            <w:r>
              <w:rPr>
                <w:noProof/>
                <w:webHidden/>
              </w:rPr>
            </w:r>
            <w:r>
              <w:rPr>
                <w:noProof/>
                <w:webHidden/>
              </w:rPr>
              <w:fldChar w:fldCharType="separate"/>
            </w:r>
            <w:r>
              <w:rPr>
                <w:noProof/>
                <w:webHidden/>
              </w:rPr>
              <w:t>28</w:t>
            </w:r>
            <w:r>
              <w:rPr>
                <w:noProof/>
                <w:webHidden/>
              </w:rPr>
              <w:fldChar w:fldCharType="end"/>
            </w:r>
          </w:hyperlink>
        </w:p>
        <w:p w14:paraId="1F36315F" w14:textId="7002F2E6" w:rsidR="00FB1E23" w:rsidRDefault="00FB1E23">
          <w:pPr>
            <w:pStyle w:val="INNH1"/>
            <w:tabs>
              <w:tab w:val="left" w:pos="400"/>
              <w:tab w:val="right" w:leader="dot" w:pos="9061"/>
            </w:tabs>
            <w:rPr>
              <w:rFonts w:eastAsiaTheme="minorEastAsia"/>
              <w:caps w:val="0"/>
              <w:noProof/>
              <w:color w:val="auto"/>
              <w:sz w:val="22"/>
              <w:szCs w:val="22"/>
            </w:rPr>
          </w:pPr>
          <w:hyperlink w:anchor="_Toc503509910" w:history="1">
            <w:r w:rsidRPr="00457BB9">
              <w:rPr>
                <w:rStyle w:val="Hyperkobling"/>
                <w:noProof/>
              </w:rPr>
              <w:t>8</w:t>
            </w:r>
            <w:r>
              <w:rPr>
                <w:rFonts w:eastAsiaTheme="minorEastAsia"/>
                <w:caps w:val="0"/>
                <w:noProof/>
                <w:color w:val="auto"/>
                <w:sz w:val="22"/>
                <w:szCs w:val="22"/>
              </w:rPr>
              <w:tab/>
            </w:r>
            <w:r w:rsidRPr="00457BB9">
              <w:rPr>
                <w:rStyle w:val="Hyperkobling"/>
                <w:noProof/>
              </w:rPr>
              <w:t>Elektroniske system og sikkerhet</w:t>
            </w:r>
            <w:r>
              <w:rPr>
                <w:noProof/>
                <w:webHidden/>
              </w:rPr>
              <w:tab/>
            </w:r>
            <w:r>
              <w:rPr>
                <w:noProof/>
                <w:webHidden/>
              </w:rPr>
              <w:fldChar w:fldCharType="begin"/>
            </w:r>
            <w:r>
              <w:rPr>
                <w:noProof/>
                <w:webHidden/>
              </w:rPr>
              <w:instrText xml:space="preserve"> PAGEREF _Toc503509910 \h </w:instrText>
            </w:r>
            <w:r>
              <w:rPr>
                <w:noProof/>
                <w:webHidden/>
              </w:rPr>
            </w:r>
            <w:r>
              <w:rPr>
                <w:noProof/>
                <w:webHidden/>
              </w:rPr>
              <w:fldChar w:fldCharType="separate"/>
            </w:r>
            <w:r>
              <w:rPr>
                <w:noProof/>
                <w:webHidden/>
              </w:rPr>
              <w:t>29</w:t>
            </w:r>
            <w:r>
              <w:rPr>
                <w:noProof/>
                <w:webHidden/>
              </w:rPr>
              <w:fldChar w:fldCharType="end"/>
            </w:r>
          </w:hyperlink>
        </w:p>
        <w:p w14:paraId="7D10C47A" w14:textId="53102221" w:rsidR="00FB1E23" w:rsidRDefault="00FB1E23">
          <w:pPr>
            <w:pStyle w:val="INNH2"/>
            <w:tabs>
              <w:tab w:val="left" w:pos="800"/>
              <w:tab w:val="right" w:leader="dot" w:pos="9061"/>
            </w:tabs>
            <w:rPr>
              <w:rFonts w:eastAsiaTheme="minorEastAsia"/>
              <w:caps w:val="0"/>
              <w:noProof/>
              <w:color w:val="auto"/>
              <w:sz w:val="22"/>
              <w:szCs w:val="22"/>
            </w:rPr>
          </w:pPr>
          <w:hyperlink w:anchor="_Toc503509911" w:history="1">
            <w:r w:rsidRPr="00457BB9">
              <w:rPr>
                <w:rStyle w:val="Hyperkobling"/>
                <w:noProof/>
              </w:rPr>
              <w:t>8.1</w:t>
            </w:r>
            <w:r>
              <w:rPr>
                <w:rFonts w:eastAsiaTheme="minorEastAsia"/>
                <w:caps w:val="0"/>
                <w:noProof/>
                <w:color w:val="auto"/>
                <w:sz w:val="22"/>
                <w:szCs w:val="22"/>
              </w:rPr>
              <w:tab/>
            </w:r>
            <w:r w:rsidRPr="00457BB9">
              <w:rPr>
                <w:rStyle w:val="Hyperkobling"/>
                <w:noProof/>
              </w:rPr>
              <w:t>Fysisk sikkerhet og datasikkerhet</w:t>
            </w:r>
            <w:r>
              <w:rPr>
                <w:noProof/>
                <w:webHidden/>
              </w:rPr>
              <w:tab/>
            </w:r>
            <w:r>
              <w:rPr>
                <w:noProof/>
                <w:webHidden/>
              </w:rPr>
              <w:fldChar w:fldCharType="begin"/>
            </w:r>
            <w:r>
              <w:rPr>
                <w:noProof/>
                <w:webHidden/>
              </w:rPr>
              <w:instrText xml:space="preserve"> PAGEREF _Toc503509911 \h </w:instrText>
            </w:r>
            <w:r>
              <w:rPr>
                <w:noProof/>
                <w:webHidden/>
              </w:rPr>
            </w:r>
            <w:r>
              <w:rPr>
                <w:noProof/>
                <w:webHidden/>
              </w:rPr>
              <w:fldChar w:fldCharType="separate"/>
            </w:r>
            <w:r>
              <w:rPr>
                <w:noProof/>
                <w:webHidden/>
              </w:rPr>
              <w:t>29</w:t>
            </w:r>
            <w:r>
              <w:rPr>
                <w:noProof/>
                <w:webHidden/>
              </w:rPr>
              <w:fldChar w:fldCharType="end"/>
            </w:r>
          </w:hyperlink>
        </w:p>
        <w:p w14:paraId="074E7AA7" w14:textId="67E61451" w:rsidR="00FB1E23" w:rsidRDefault="00FB1E23">
          <w:pPr>
            <w:pStyle w:val="INNH3"/>
            <w:tabs>
              <w:tab w:val="left" w:pos="1200"/>
              <w:tab w:val="right" w:leader="dot" w:pos="9061"/>
            </w:tabs>
            <w:rPr>
              <w:rFonts w:eastAsiaTheme="minorEastAsia"/>
              <w:caps w:val="0"/>
              <w:noProof/>
              <w:color w:val="auto"/>
              <w:sz w:val="22"/>
              <w:szCs w:val="22"/>
            </w:rPr>
          </w:pPr>
          <w:hyperlink w:anchor="_Toc503509912" w:history="1">
            <w:r w:rsidRPr="00457BB9">
              <w:rPr>
                <w:rStyle w:val="Hyperkobling"/>
                <w:noProof/>
              </w:rPr>
              <w:t>8.1.1</w:t>
            </w:r>
            <w:r>
              <w:rPr>
                <w:rFonts w:eastAsiaTheme="minorEastAsia"/>
                <w:caps w:val="0"/>
                <w:noProof/>
                <w:color w:val="auto"/>
                <w:sz w:val="22"/>
                <w:szCs w:val="22"/>
              </w:rPr>
              <w:tab/>
            </w:r>
            <w:r w:rsidRPr="00457BB9">
              <w:rPr>
                <w:rStyle w:val="Hyperkobling"/>
                <w:noProof/>
              </w:rPr>
              <w:t>Sikring av arkivlokaler med papirbasert arkiv</w:t>
            </w:r>
            <w:r>
              <w:rPr>
                <w:noProof/>
                <w:webHidden/>
              </w:rPr>
              <w:tab/>
            </w:r>
            <w:r>
              <w:rPr>
                <w:noProof/>
                <w:webHidden/>
              </w:rPr>
              <w:fldChar w:fldCharType="begin"/>
            </w:r>
            <w:r>
              <w:rPr>
                <w:noProof/>
                <w:webHidden/>
              </w:rPr>
              <w:instrText xml:space="preserve"> PAGEREF _Toc503509912 \h </w:instrText>
            </w:r>
            <w:r>
              <w:rPr>
                <w:noProof/>
                <w:webHidden/>
              </w:rPr>
            </w:r>
            <w:r>
              <w:rPr>
                <w:noProof/>
                <w:webHidden/>
              </w:rPr>
              <w:fldChar w:fldCharType="separate"/>
            </w:r>
            <w:r>
              <w:rPr>
                <w:noProof/>
                <w:webHidden/>
              </w:rPr>
              <w:t>29</w:t>
            </w:r>
            <w:r>
              <w:rPr>
                <w:noProof/>
                <w:webHidden/>
              </w:rPr>
              <w:fldChar w:fldCharType="end"/>
            </w:r>
          </w:hyperlink>
        </w:p>
        <w:p w14:paraId="68C415BB" w14:textId="186C8658" w:rsidR="00FB1E23" w:rsidRDefault="00FB1E23">
          <w:pPr>
            <w:pStyle w:val="INNH3"/>
            <w:tabs>
              <w:tab w:val="left" w:pos="1200"/>
              <w:tab w:val="right" w:leader="dot" w:pos="9061"/>
            </w:tabs>
            <w:rPr>
              <w:rFonts w:eastAsiaTheme="minorEastAsia"/>
              <w:caps w:val="0"/>
              <w:noProof/>
              <w:color w:val="auto"/>
              <w:sz w:val="22"/>
              <w:szCs w:val="22"/>
            </w:rPr>
          </w:pPr>
          <w:hyperlink w:anchor="_Toc503509913" w:history="1">
            <w:r w:rsidRPr="00457BB9">
              <w:rPr>
                <w:rStyle w:val="Hyperkobling"/>
                <w:noProof/>
              </w:rPr>
              <w:t>8.1.2</w:t>
            </w:r>
            <w:r>
              <w:rPr>
                <w:rFonts w:eastAsiaTheme="minorEastAsia"/>
                <w:caps w:val="0"/>
                <w:noProof/>
                <w:color w:val="auto"/>
                <w:sz w:val="22"/>
                <w:szCs w:val="22"/>
              </w:rPr>
              <w:tab/>
            </w:r>
            <w:r w:rsidRPr="00457BB9">
              <w:rPr>
                <w:rStyle w:val="Hyperkobling"/>
                <w:noProof/>
              </w:rPr>
              <w:t>Datasikkerhet - sikring av elektronisk arkivmateriale</w:t>
            </w:r>
            <w:r>
              <w:rPr>
                <w:noProof/>
                <w:webHidden/>
              </w:rPr>
              <w:tab/>
            </w:r>
            <w:r>
              <w:rPr>
                <w:noProof/>
                <w:webHidden/>
              </w:rPr>
              <w:fldChar w:fldCharType="begin"/>
            </w:r>
            <w:r>
              <w:rPr>
                <w:noProof/>
                <w:webHidden/>
              </w:rPr>
              <w:instrText xml:space="preserve"> PAGEREF _Toc503509913 \h </w:instrText>
            </w:r>
            <w:r>
              <w:rPr>
                <w:noProof/>
                <w:webHidden/>
              </w:rPr>
            </w:r>
            <w:r>
              <w:rPr>
                <w:noProof/>
                <w:webHidden/>
              </w:rPr>
              <w:fldChar w:fldCharType="separate"/>
            </w:r>
            <w:r>
              <w:rPr>
                <w:noProof/>
                <w:webHidden/>
              </w:rPr>
              <w:t>29</w:t>
            </w:r>
            <w:r>
              <w:rPr>
                <w:noProof/>
                <w:webHidden/>
              </w:rPr>
              <w:fldChar w:fldCharType="end"/>
            </w:r>
          </w:hyperlink>
        </w:p>
        <w:p w14:paraId="4582A88F" w14:textId="3C85424C" w:rsidR="00FB1E23" w:rsidRDefault="00FB1E23">
          <w:pPr>
            <w:pStyle w:val="INNH2"/>
            <w:tabs>
              <w:tab w:val="left" w:pos="800"/>
              <w:tab w:val="right" w:leader="dot" w:pos="9061"/>
            </w:tabs>
            <w:rPr>
              <w:rFonts w:eastAsiaTheme="minorEastAsia"/>
              <w:caps w:val="0"/>
              <w:noProof/>
              <w:color w:val="auto"/>
              <w:sz w:val="22"/>
              <w:szCs w:val="22"/>
            </w:rPr>
          </w:pPr>
          <w:hyperlink w:anchor="_Toc503509914" w:history="1">
            <w:r w:rsidRPr="00457BB9">
              <w:rPr>
                <w:rStyle w:val="Hyperkobling"/>
                <w:noProof/>
              </w:rPr>
              <w:t>8.2</w:t>
            </w:r>
            <w:r>
              <w:rPr>
                <w:rFonts w:eastAsiaTheme="minorEastAsia"/>
                <w:caps w:val="0"/>
                <w:noProof/>
                <w:color w:val="auto"/>
                <w:sz w:val="22"/>
                <w:szCs w:val="22"/>
              </w:rPr>
              <w:tab/>
            </w:r>
            <w:r w:rsidRPr="00457BB9">
              <w:rPr>
                <w:rStyle w:val="Hyperkobling"/>
                <w:noProof/>
              </w:rPr>
              <w:t>Elektroniske system</w:t>
            </w:r>
            <w:r>
              <w:rPr>
                <w:noProof/>
                <w:webHidden/>
              </w:rPr>
              <w:tab/>
            </w:r>
            <w:r>
              <w:rPr>
                <w:noProof/>
                <w:webHidden/>
              </w:rPr>
              <w:fldChar w:fldCharType="begin"/>
            </w:r>
            <w:r>
              <w:rPr>
                <w:noProof/>
                <w:webHidden/>
              </w:rPr>
              <w:instrText xml:space="preserve"> PAGEREF _Toc503509914 \h </w:instrText>
            </w:r>
            <w:r>
              <w:rPr>
                <w:noProof/>
                <w:webHidden/>
              </w:rPr>
            </w:r>
            <w:r>
              <w:rPr>
                <w:noProof/>
                <w:webHidden/>
              </w:rPr>
              <w:fldChar w:fldCharType="separate"/>
            </w:r>
            <w:r>
              <w:rPr>
                <w:noProof/>
                <w:webHidden/>
              </w:rPr>
              <w:t>29</w:t>
            </w:r>
            <w:r>
              <w:rPr>
                <w:noProof/>
                <w:webHidden/>
              </w:rPr>
              <w:fldChar w:fldCharType="end"/>
            </w:r>
          </w:hyperlink>
        </w:p>
        <w:p w14:paraId="408958EE" w14:textId="0F83A03F" w:rsidR="00FB1E23" w:rsidRDefault="00FB1E23">
          <w:pPr>
            <w:pStyle w:val="INNH3"/>
            <w:tabs>
              <w:tab w:val="left" w:pos="1200"/>
              <w:tab w:val="right" w:leader="dot" w:pos="9061"/>
            </w:tabs>
            <w:rPr>
              <w:rFonts w:eastAsiaTheme="minorEastAsia"/>
              <w:caps w:val="0"/>
              <w:noProof/>
              <w:color w:val="auto"/>
              <w:sz w:val="22"/>
              <w:szCs w:val="22"/>
            </w:rPr>
          </w:pPr>
          <w:hyperlink w:anchor="_Toc503509915" w:history="1">
            <w:r w:rsidRPr="00457BB9">
              <w:rPr>
                <w:rStyle w:val="Hyperkobling"/>
                <w:noProof/>
              </w:rPr>
              <w:t>8.2.1</w:t>
            </w:r>
            <w:r>
              <w:rPr>
                <w:rFonts w:eastAsiaTheme="minorEastAsia"/>
                <w:caps w:val="0"/>
                <w:noProof/>
                <w:color w:val="auto"/>
                <w:sz w:val="22"/>
                <w:szCs w:val="22"/>
              </w:rPr>
              <w:tab/>
            </w:r>
            <w:r w:rsidRPr="00457BB9">
              <w:rPr>
                <w:rStyle w:val="Hyperkobling"/>
                <w:noProof/>
              </w:rPr>
              <w:t>Elektroniske system</w:t>
            </w:r>
            <w:r>
              <w:rPr>
                <w:noProof/>
                <w:webHidden/>
              </w:rPr>
              <w:tab/>
            </w:r>
            <w:r>
              <w:rPr>
                <w:noProof/>
                <w:webHidden/>
              </w:rPr>
              <w:fldChar w:fldCharType="begin"/>
            </w:r>
            <w:r>
              <w:rPr>
                <w:noProof/>
                <w:webHidden/>
              </w:rPr>
              <w:instrText xml:space="preserve"> PAGEREF _Toc503509915 \h </w:instrText>
            </w:r>
            <w:r>
              <w:rPr>
                <w:noProof/>
                <w:webHidden/>
              </w:rPr>
            </w:r>
            <w:r>
              <w:rPr>
                <w:noProof/>
                <w:webHidden/>
              </w:rPr>
              <w:fldChar w:fldCharType="separate"/>
            </w:r>
            <w:r>
              <w:rPr>
                <w:noProof/>
                <w:webHidden/>
              </w:rPr>
              <w:t>29</w:t>
            </w:r>
            <w:r>
              <w:rPr>
                <w:noProof/>
                <w:webHidden/>
              </w:rPr>
              <w:fldChar w:fldCharType="end"/>
            </w:r>
          </w:hyperlink>
        </w:p>
        <w:p w14:paraId="001F9FC7" w14:textId="259D53FC" w:rsidR="009F6AD0" w:rsidRDefault="009F6AD0">
          <w:r>
            <w:rPr>
              <w:b/>
              <w:bCs/>
            </w:rPr>
            <w:fldChar w:fldCharType="end"/>
          </w:r>
        </w:p>
      </w:sdtContent>
    </w:sdt>
    <w:p w14:paraId="584144CC" w14:textId="77777777" w:rsidR="008B11FF" w:rsidRDefault="008B11FF" w:rsidP="008B11FF"/>
    <w:p w14:paraId="5AF92618" w14:textId="77777777" w:rsidR="00BB1FA0" w:rsidRDefault="00BB1FA0" w:rsidP="008B11FF"/>
    <w:p w14:paraId="233742BC" w14:textId="77777777" w:rsidR="00BB1FA0" w:rsidRDefault="00BB1FA0" w:rsidP="008B11FF"/>
    <w:p w14:paraId="1A07DBE0" w14:textId="77777777" w:rsidR="00BB1FA0" w:rsidRDefault="00BB1FA0" w:rsidP="008B11FF"/>
    <w:p w14:paraId="3A8ACEFB" w14:textId="77777777" w:rsidR="00BB1FA0" w:rsidRDefault="00BB1FA0" w:rsidP="008B11FF"/>
    <w:p w14:paraId="7A334C45" w14:textId="77777777" w:rsidR="00BB1FA0" w:rsidRDefault="00BB1FA0" w:rsidP="008B11FF"/>
    <w:p w14:paraId="1D01F226" w14:textId="77777777" w:rsidR="00BB1FA0" w:rsidRDefault="00BB1FA0" w:rsidP="008B11FF"/>
    <w:p w14:paraId="6EB351AD" w14:textId="77777777" w:rsidR="0036010E" w:rsidRDefault="0036010E" w:rsidP="008B11FF">
      <w:pPr>
        <w:sectPr w:rsidR="0036010E" w:rsidSect="009F6AD0">
          <w:headerReference w:type="even" r:id="rId12"/>
          <w:footerReference w:type="even" r:id="rId13"/>
          <w:type w:val="continuous"/>
          <w:pgSz w:w="11907" w:h="16839" w:code="1"/>
          <w:pgMar w:top="1446" w:right="1418" w:bottom="1446" w:left="1418" w:header="709" w:footer="709" w:gutter="0"/>
          <w:pgNumType w:start="0"/>
          <w:cols w:space="720"/>
          <w:titlePg/>
          <w:docGrid w:linePitch="360"/>
        </w:sectPr>
      </w:pPr>
    </w:p>
    <w:p w14:paraId="70514AB0" w14:textId="77777777" w:rsidR="00BB1FA0" w:rsidRDefault="00BB1FA0" w:rsidP="008B11FF"/>
    <w:p w14:paraId="518456FD" w14:textId="77777777" w:rsidR="00FB1E23" w:rsidRPr="009C6FA7" w:rsidRDefault="00BB1FA0" w:rsidP="00E444F0">
      <w:pPr>
        <w:pStyle w:val="Overskrift1"/>
      </w:pPr>
      <w:r>
        <w:br w:type="page"/>
      </w:r>
      <w:bookmarkStart w:id="0" w:name="_Toc503359509"/>
      <w:bookmarkStart w:id="1" w:name="_Toc503509859"/>
      <w:r w:rsidR="00FB1E23">
        <w:lastRenderedPageBreak/>
        <w:t xml:space="preserve">Bakgrunn og </w:t>
      </w:r>
      <w:r w:rsidR="00FB1E23" w:rsidRPr="00601C9A">
        <w:t>formål</w:t>
      </w:r>
      <w:bookmarkEnd w:id="0"/>
      <w:bookmarkEnd w:id="1"/>
    </w:p>
    <w:p w14:paraId="5D0A092A" w14:textId="77777777" w:rsidR="00FB1E23" w:rsidRDefault="00FB1E23" w:rsidP="00FB1E23">
      <w:pPr>
        <w:pStyle w:val="NormalWeb"/>
        <w:rPr>
          <w:rFonts w:ascii="Arial" w:hAnsi="Arial" w:cs="Arial"/>
          <w:sz w:val="22"/>
          <w:szCs w:val="22"/>
        </w:rPr>
      </w:pPr>
      <w:r w:rsidRPr="009C6FA7">
        <w:rPr>
          <w:rFonts w:ascii="Arial" w:hAnsi="Arial" w:cs="Arial"/>
          <w:sz w:val="22"/>
          <w:szCs w:val="22"/>
        </w:rPr>
        <w:t xml:space="preserve">I følge arkivforskriftens § </w:t>
      </w:r>
      <w:r>
        <w:rPr>
          <w:rFonts w:ascii="Arial" w:hAnsi="Arial" w:cs="Arial"/>
          <w:sz w:val="22"/>
          <w:szCs w:val="22"/>
        </w:rPr>
        <w:t>4</w:t>
      </w:r>
      <w:r w:rsidRPr="009C6FA7">
        <w:rPr>
          <w:rFonts w:ascii="Arial" w:hAnsi="Arial" w:cs="Arial"/>
          <w:sz w:val="22"/>
          <w:szCs w:val="22"/>
        </w:rPr>
        <w:t xml:space="preserve"> skal et offe</w:t>
      </w:r>
      <w:r>
        <w:rPr>
          <w:rFonts w:ascii="Arial" w:hAnsi="Arial" w:cs="Arial"/>
          <w:sz w:val="22"/>
          <w:szCs w:val="22"/>
        </w:rPr>
        <w:t>ntlig organ til enhver tid ha en</w:t>
      </w:r>
      <w:r w:rsidRPr="009C6FA7">
        <w:rPr>
          <w:rFonts w:ascii="Arial" w:hAnsi="Arial" w:cs="Arial"/>
          <w:sz w:val="22"/>
          <w:szCs w:val="22"/>
        </w:rPr>
        <w:t xml:space="preserve"> ajourført</w:t>
      </w:r>
      <w:r>
        <w:rPr>
          <w:rFonts w:ascii="Arial" w:hAnsi="Arial" w:cs="Arial"/>
          <w:sz w:val="22"/>
          <w:szCs w:val="22"/>
        </w:rPr>
        <w:t xml:space="preserve"> </w:t>
      </w:r>
      <w:r w:rsidRPr="009C6FA7">
        <w:rPr>
          <w:rFonts w:ascii="Arial" w:hAnsi="Arial" w:cs="Arial"/>
          <w:sz w:val="22"/>
          <w:szCs w:val="22"/>
        </w:rPr>
        <w:t xml:space="preserve">arkivplan. Arkivplanen for Universitetet i Bergen har som mål å gi en oversikt over universitetets administrative arkiver og de regler og instrukser som gjelder for </w:t>
      </w:r>
      <w:r>
        <w:rPr>
          <w:rFonts w:ascii="Arial" w:hAnsi="Arial" w:cs="Arial"/>
          <w:sz w:val="22"/>
          <w:szCs w:val="22"/>
        </w:rPr>
        <w:t>arkivarbeidet</w:t>
      </w:r>
      <w:r w:rsidRPr="009C6FA7">
        <w:rPr>
          <w:rFonts w:ascii="Arial" w:hAnsi="Arial" w:cs="Arial"/>
          <w:sz w:val="22"/>
          <w:szCs w:val="22"/>
        </w:rPr>
        <w:t xml:space="preserve">. </w:t>
      </w:r>
    </w:p>
    <w:p w14:paraId="650E879E" w14:textId="77777777" w:rsidR="00FB1E23" w:rsidRPr="009C6FA7" w:rsidRDefault="00FB1E23" w:rsidP="00FB1E23">
      <w:pPr>
        <w:pStyle w:val="NormalWeb"/>
        <w:rPr>
          <w:rFonts w:ascii="Arial" w:hAnsi="Arial" w:cs="Arial"/>
          <w:sz w:val="22"/>
          <w:szCs w:val="22"/>
        </w:rPr>
      </w:pPr>
      <w:r>
        <w:rPr>
          <w:rFonts w:ascii="Arial" w:hAnsi="Arial" w:cs="Arial"/>
          <w:sz w:val="22"/>
          <w:szCs w:val="22"/>
        </w:rPr>
        <w:t>Arkivplanen skal være et verktøy for å holde oversikt over arkivets oppbygning, og skal kunne benyttes til å kvalitetssikre den interne arkivforvaltningen.</w:t>
      </w:r>
    </w:p>
    <w:p w14:paraId="79759FCC"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Arkivplanen dokumenterer arkivorganisasjonen, oppbyggingen av arkivet og regler for hvordan dette skal forvaltes ved Universitetet i Bergen. Personer som forvalter arkivet skal arbeide etter følgende målsetting: </w:t>
      </w:r>
    </w:p>
    <w:p w14:paraId="3080486D" w14:textId="77777777" w:rsidR="00FB1E23" w:rsidRDefault="00FB1E23" w:rsidP="00FB1E23">
      <w:pPr>
        <w:rPr>
          <w:rFonts w:ascii="Arial" w:hAnsi="Arial" w:cs="Arial"/>
          <w:sz w:val="22"/>
          <w:szCs w:val="22"/>
        </w:rPr>
      </w:pPr>
      <w:r w:rsidRPr="009C6FA7">
        <w:rPr>
          <w:rFonts w:ascii="Arial" w:hAnsi="Arial" w:cs="Arial"/>
          <w:sz w:val="22"/>
          <w:szCs w:val="22"/>
        </w:rPr>
        <w:t>* Arkivet skal være en oppdatert og tilgjengelig informasjonsbase for saksbehandling og offentlig innsyn.</w:t>
      </w:r>
      <w:r w:rsidRPr="009C6FA7">
        <w:rPr>
          <w:rFonts w:ascii="Arial" w:hAnsi="Arial" w:cs="Arial"/>
          <w:sz w:val="22"/>
          <w:szCs w:val="22"/>
        </w:rPr>
        <w:br/>
        <w:t>* Arkivet skal være godt registrert og sikkert lagret. Arbeidsrutiner, arkivsystem og informasjonsbærere skal være mål for kvalitetssikring.</w:t>
      </w:r>
      <w:r w:rsidRPr="009C6FA7">
        <w:rPr>
          <w:rFonts w:ascii="Arial" w:hAnsi="Arial" w:cs="Arial"/>
          <w:sz w:val="22"/>
          <w:szCs w:val="22"/>
        </w:rPr>
        <w:br/>
        <w:t>* Arkivet skal på en trygg måte ivareta forvaltningsmessig, rettslig og historisk dokumentasjon for ettertiden.</w:t>
      </w:r>
    </w:p>
    <w:p w14:paraId="4467460E" w14:textId="77777777" w:rsidR="00FB1E23" w:rsidRPr="00B61E88" w:rsidRDefault="00FB1E23" w:rsidP="00FB1E23">
      <w:pPr>
        <w:rPr>
          <w:rFonts w:ascii="Arial" w:hAnsi="Arial" w:cs="Arial"/>
          <w:sz w:val="22"/>
          <w:szCs w:val="22"/>
        </w:rPr>
      </w:pPr>
      <w:r>
        <w:rPr>
          <w:rFonts w:ascii="Arial" w:hAnsi="Arial" w:cs="Arial"/>
          <w:sz w:val="22"/>
          <w:szCs w:val="22"/>
        </w:rPr>
        <w:br w:type="page"/>
      </w:r>
    </w:p>
    <w:p w14:paraId="48F7535D" w14:textId="77777777" w:rsidR="00FB1E23" w:rsidRPr="009C6FA7" w:rsidRDefault="00FB1E23" w:rsidP="00E444F0">
      <w:pPr>
        <w:pStyle w:val="Overskrift1"/>
      </w:pPr>
      <w:bookmarkStart w:id="2" w:name="_Toc320888482"/>
      <w:bookmarkStart w:id="3" w:name="_Toc503359510"/>
      <w:bookmarkStart w:id="4" w:name="_Toc503509860"/>
      <w:r w:rsidRPr="00E444F0">
        <w:lastRenderedPageBreak/>
        <w:t>Universitetets</w:t>
      </w:r>
      <w:r>
        <w:t xml:space="preserve"> </w:t>
      </w:r>
      <w:r w:rsidRPr="00601C9A">
        <w:t>organisasjon</w:t>
      </w:r>
      <w:bookmarkEnd w:id="2"/>
      <w:bookmarkEnd w:id="3"/>
      <w:bookmarkEnd w:id="4"/>
    </w:p>
    <w:p w14:paraId="5345ED2D" w14:textId="77777777" w:rsidR="00FB1E23" w:rsidRPr="001C3060" w:rsidRDefault="00FB1E23" w:rsidP="00FB1E23">
      <w:pPr>
        <w:rPr>
          <w:rFonts w:ascii="Arial" w:hAnsi="Arial" w:cs="Arial"/>
          <w:b/>
          <w:sz w:val="22"/>
          <w:szCs w:val="22"/>
        </w:rPr>
      </w:pPr>
      <w:r w:rsidRPr="001C3060">
        <w:rPr>
          <w:rFonts w:ascii="Arial" w:hAnsi="Arial" w:cs="Arial"/>
          <w:sz w:val="22"/>
          <w:szCs w:val="22"/>
        </w:rPr>
        <w:t xml:space="preserve">Universitetet i Bergen ble opprettet i 1946, men har sine vitenskapelige og institusjonelle røtter tilbake til grunnleggelsen av Bergens museum i 1825. Samlet utgjør </w:t>
      </w:r>
      <w:r>
        <w:rPr>
          <w:rFonts w:ascii="Arial" w:hAnsi="Arial" w:cs="Arial"/>
          <w:sz w:val="22"/>
          <w:szCs w:val="22"/>
        </w:rPr>
        <w:t>16 900</w:t>
      </w:r>
      <w:r w:rsidRPr="001C3060">
        <w:rPr>
          <w:rFonts w:ascii="Arial" w:hAnsi="Arial" w:cs="Arial"/>
          <w:sz w:val="22"/>
          <w:szCs w:val="22"/>
        </w:rPr>
        <w:t xml:space="preserve"> studenter og 35</w:t>
      </w:r>
      <w:r>
        <w:rPr>
          <w:rFonts w:ascii="Arial" w:hAnsi="Arial" w:cs="Arial"/>
          <w:sz w:val="22"/>
          <w:szCs w:val="22"/>
        </w:rPr>
        <w:t>7</w:t>
      </w:r>
      <w:r w:rsidRPr="001C3060">
        <w:rPr>
          <w:rFonts w:ascii="Arial" w:hAnsi="Arial" w:cs="Arial"/>
          <w:sz w:val="22"/>
          <w:szCs w:val="22"/>
        </w:rPr>
        <w:t xml:space="preserve">0 ansatte ved </w:t>
      </w:r>
      <w:r>
        <w:rPr>
          <w:rFonts w:ascii="Arial" w:hAnsi="Arial" w:cs="Arial"/>
          <w:sz w:val="22"/>
          <w:szCs w:val="22"/>
        </w:rPr>
        <w:t>syv</w:t>
      </w:r>
      <w:r w:rsidRPr="001C3060">
        <w:rPr>
          <w:rFonts w:ascii="Arial" w:hAnsi="Arial" w:cs="Arial"/>
          <w:sz w:val="22"/>
          <w:szCs w:val="22"/>
        </w:rPr>
        <w:t xml:space="preserve"> fakulteter, </w:t>
      </w:r>
      <w:r>
        <w:rPr>
          <w:rFonts w:ascii="Arial" w:hAnsi="Arial" w:cs="Arial"/>
          <w:sz w:val="22"/>
          <w:szCs w:val="22"/>
        </w:rPr>
        <w:t>54</w:t>
      </w:r>
      <w:r w:rsidRPr="001C3060">
        <w:rPr>
          <w:rFonts w:ascii="Arial" w:hAnsi="Arial" w:cs="Arial"/>
          <w:sz w:val="22"/>
          <w:szCs w:val="22"/>
        </w:rPr>
        <w:t xml:space="preserve"> institutter og sentre, </w:t>
      </w:r>
      <w:r>
        <w:rPr>
          <w:rFonts w:ascii="Arial" w:hAnsi="Arial" w:cs="Arial"/>
          <w:sz w:val="22"/>
          <w:szCs w:val="22"/>
        </w:rPr>
        <w:t xml:space="preserve">Universitetsmuseet i </w:t>
      </w:r>
      <w:r w:rsidRPr="001C3060">
        <w:rPr>
          <w:rFonts w:ascii="Arial" w:hAnsi="Arial" w:cs="Arial"/>
          <w:sz w:val="22"/>
          <w:szCs w:val="22"/>
        </w:rPr>
        <w:t xml:space="preserve">Bergen og Universitetsbiblioteket en stor vitenskapelig bredde, der fagmiljøene støtter og utfyller hverandre og skaper forutsetninger for grenseoverskridende forskning og utdanning. Forskningen er det bærende prinsipp i utdanningen på alle nivå - fra bachelor til doktorgrad og i tråd med forskningsuniversitetets tradisjon har alle faste vitenskapelige ansatte </w:t>
      </w:r>
      <w:r>
        <w:rPr>
          <w:rFonts w:ascii="Arial" w:hAnsi="Arial" w:cs="Arial"/>
          <w:sz w:val="22"/>
          <w:szCs w:val="22"/>
        </w:rPr>
        <w:t xml:space="preserve">ved </w:t>
      </w:r>
      <w:r w:rsidRPr="001C3060">
        <w:rPr>
          <w:rFonts w:ascii="Arial" w:hAnsi="Arial" w:cs="Arial"/>
          <w:sz w:val="22"/>
          <w:szCs w:val="22"/>
        </w:rPr>
        <w:t xml:space="preserve">Universitetet i Bergen, rett og plikt til </w:t>
      </w:r>
      <w:r>
        <w:rPr>
          <w:rFonts w:ascii="Arial" w:hAnsi="Arial" w:cs="Arial"/>
          <w:sz w:val="22"/>
          <w:szCs w:val="22"/>
        </w:rPr>
        <w:t xml:space="preserve">både </w:t>
      </w:r>
      <w:r w:rsidRPr="001C3060">
        <w:rPr>
          <w:rFonts w:ascii="Arial" w:hAnsi="Arial" w:cs="Arial"/>
          <w:sz w:val="22"/>
          <w:szCs w:val="22"/>
        </w:rPr>
        <w:t>å</w:t>
      </w:r>
      <w:r>
        <w:rPr>
          <w:rFonts w:ascii="Arial" w:hAnsi="Arial" w:cs="Arial"/>
          <w:sz w:val="22"/>
          <w:szCs w:val="22"/>
        </w:rPr>
        <w:t xml:space="preserve"> forske og undervise</w:t>
      </w:r>
      <w:r w:rsidRPr="001C3060">
        <w:rPr>
          <w:rFonts w:ascii="Arial" w:hAnsi="Arial" w:cs="Arial"/>
          <w:sz w:val="22"/>
          <w:szCs w:val="22"/>
        </w:rPr>
        <w:t>.</w:t>
      </w:r>
    </w:p>
    <w:p w14:paraId="3CA8C1BF" w14:textId="77777777" w:rsidR="00FB1E23" w:rsidRDefault="00FB1E23" w:rsidP="00FB1E23">
      <w:pPr>
        <w:rPr>
          <w:rFonts w:ascii="Arial" w:hAnsi="Arial" w:cs="Arial"/>
          <w:sz w:val="22"/>
          <w:szCs w:val="22"/>
        </w:rPr>
      </w:pPr>
      <w:r w:rsidRPr="001C3060">
        <w:rPr>
          <w:rFonts w:ascii="Arial" w:hAnsi="Arial" w:cs="Arial"/>
          <w:sz w:val="22"/>
          <w:szCs w:val="22"/>
        </w:rPr>
        <w:t>Fagmiljøene har et nasjonalt ansvar for utviklingen av fagdisipliner, grunnforskning, forskerutdanning</w:t>
      </w:r>
      <w:r w:rsidRPr="001C3060">
        <w:rPr>
          <w:rFonts w:ascii="Arial" w:hAnsi="Arial" w:cs="Arial"/>
          <w:b/>
          <w:sz w:val="22"/>
          <w:szCs w:val="22"/>
        </w:rPr>
        <w:t xml:space="preserve"> </w:t>
      </w:r>
      <w:r w:rsidRPr="001C3060">
        <w:rPr>
          <w:rFonts w:ascii="Arial" w:hAnsi="Arial" w:cs="Arial"/>
          <w:sz w:val="22"/>
          <w:szCs w:val="22"/>
        </w:rPr>
        <w:t>og forskningsbaserte utdanningstilbud. Den langsiktige strategien er å videreutvikle universitetet som et internasjonalt anerkjent forskningsuniversitet med stor faglig bredde, men med en tradisjon for særlige satsinger som marin og utviklingsrelatert forskning og utdanning.</w:t>
      </w:r>
    </w:p>
    <w:p w14:paraId="311D9388" w14:textId="77777777" w:rsidR="00FB1E23" w:rsidRDefault="00FB1E23" w:rsidP="00E444F0">
      <w:pPr>
        <w:pStyle w:val="Overskrift2"/>
      </w:pPr>
      <w:bookmarkStart w:id="5" w:name="_Toc297193507"/>
      <w:bookmarkStart w:id="6" w:name="_Toc297206940"/>
      <w:bookmarkStart w:id="7" w:name="_Toc320888483"/>
      <w:bookmarkStart w:id="8" w:name="_Toc503359511"/>
      <w:bookmarkStart w:id="9" w:name="_Toc503509861"/>
      <w:r w:rsidRPr="009C6FA7">
        <w:t xml:space="preserve">UiB </w:t>
      </w:r>
      <w:r w:rsidRPr="00645DEE">
        <w:t>sin</w:t>
      </w:r>
      <w:r w:rsidRPr="009C6FA7">
        <w:t xml:space="preserve"> </w:t>
      </w:r>
      <w:r w:rsidRPr="00E444F0">
        <w:t>organisatoriske</w:t>
      </w:r>
      <w:r w:rsidRPr="009C6FA7">
        <w:t xml:space="preserve"> oppbygging</w:t>
      </w:r>
      <w:bookmarkEnd w:id="5"/>
      <w:bookmarkEnd w:id="6"/>
      <w:bookmarkEnd w:id="7"/>
      <w:bookmarkEnd w:id="8"/>
      <w:bookmarkEnd w:id="9"/>
    </w:p>
    <w:p w14:paraId="56B18566" w14:textId="77777777" w:rsidR="00FB1E23" w:rsidRPr="007F0B24" w:rsidRDefault="00FB1E23" w:rsidP="00FB1E23"/>
    <w:p w14:paraId="73576E59" w14:textId="77777777" w:rsidR="00FB1E23" w:rsidRPr="009C6FA7" w:rsidRDefault="00FB1E23" w:rsidP="00E444F0">
      <w:pPr>
        <w:pStyle w:val="Overskrift3"/>
      </w:pPr>
      <w:bookmarkStart w:id="10" w:name="_Toc297193508"/>
      <w:bookmarkStart w:id="11" w:name="_Toc297206941"/>
      <w:bookmarkStart w:id="12" w:name="_Toc503359512"/>
      <w:bookmarkStart w:id="13" w:name="_Toc503509862"/>
      <w:r w:rsidRPr="009C6FA7">
        <w:t xml:space="preserve">Universitetet i </w:t>
      </w:r>
      <w:r w:rsidRPr="00645DEE">
        <w:t>Bergen</w:t>
      </w:r>
      <w:r w:rsidRPr="009C6FA7">
        <w:t xml:space="preserve"> sin </w:t>
      </w:r>
      <w:r w:rsidRPr="00E444F0">
        <w:t>øverste</w:t>
      </w:r>
      <w:r w:rsidRPr="009C6FA7">
        <w:t xml:space="preserve"> ledelse</w:t>
      </w:r>
      <w:bookmarkEnd w:id="10"/>
      <w:bookmarkEnd w:id="11"/>
      <w:bookmarkEnd w:id="12"/>
      <w:bookmarkEnd w:id="13"/>
    </w:p>
    <w:p w14:paraId="7C31336E" w14:textId="72C00725" w:rsidR="00FB1E23" w:rsidRPr="00DE0833" w:rsidRDefault="00FB1E23" w:rsidP="00E444F0">
      <w:pPr>
        <w:pStyle w:val="Overskrift4"/>
      </w:pPr>
      <w:bookmarkStart w:id="14" w:name="_Toc297193509"/>
      <w:r w:rsidRPr="00DE0833">
        <w:t>Universitetsstyret</w:t>
      </w:r>
      <w:bookmarkEnd w:id="14"/>
      <w:r w:rsidRPr="00DE0833">
        <w:t xml:space="preserve"> </w:t>
      </w:r>
    </w:p>
    <w:p w14:paraId="068F00C5" w14:textId="77777777" w:rsidR="00FB1E23" w:rsidRPr="009C6FA7" w:rsidRDefault="00FB1E23" w:rsidP="00FB1E23">
      <w:pPr>
        <w:spacing w:before="100" w:beforeAutospacing="1" w:after="100" w:afterAutospacing="1"/>
        <w:rPr>
          <w:rFonts w:ascii="Arial" w:hAnsi="Arial" w:cs="Arial"/>
          <w:sz w:val="22"/>
          <w:szCs w:val="22"/>
        </w:rPr>
      </w:pPr>
      <w:r w:rsidRPr="009C6FA7">
        <w:rPr>
          <w:rFonts w:ascii="Arial" w:hAnsi="Arial" w:cs="Arial"/>
          <w:sz w:val="22"/>
          <w:szCs w:val="22"/>
        </w:rPr>
        <w:t xml:space="preserve">Universitetsstyret er det øverste organet ved Universitetet i Bergen. Universitetsstyret vedtar strategier for utdanning, forskning og annen faglig virksomhet ved universitetet, og har ansvar for at den faglige virksomheten holder høy kvalitet. Styret har ansvar for at institusjonen drives effektivt og i overensstemmelse med lover, forskrifter og regler som gjelder, samt rammer og mål som gis av overordnet myndighet. Universitetsstyret har også ansvar for universitetets økonomiske ressurser, eiendom og interne organisering. </w:t>
      </w:r>
    </w:p>
    <w:p w14:paraId="371D3825" w14:textId="77777777" w:rsidR="00FB1E23" w:rsidRPr="00DE0833" w:rsidRDefault="00FB1E23" w:rsidP="00E444F0">
      <w:pPr>
        <w:pStyle w:val="Overskrift4"/>
      </w:pPr>
      <w:bookmarkStart w:id="15" w:name="_Toc297193510"/>
      <w:r>
        <w:t>Rektor</w:t>
      </w:r>
      <w:r w:rsidRPr="00DE0833">
        <w:t xml:space="preserve"> </w:t>
      </w:r>
      <w:bookmarkEnd w:id="15"/>
    </w:p>
    <w:p w14:paraId="76FFAE38" w14:textId="77777777" w:rsidR="00FB1E23" w:rsidRPr="009C6FA7" w:rsidRDefault="00FB1E23" w:rsidP="00FB1E23">
      <w:pPr>
        <w:spacing w:before="100" w:beforeAutospacing="1" w:after="100" w:afterAutospacing="1"/>
        <w:rPr>
          <w:rFonts w:ascii="Arial" w:hAnsi="Arial" w:cs="Arial"/>
          <w:sz w:val="22"/>
          <w:szCs w:val="22"/>
        </w:rPr>
      </w:pPr>
      <w:r w:rsidRPr="009C6FA7">
        <w:rPr>
          <w:rFonts w:ascii="Arial" w:hAnsi="Arial" w:cs="Arial"/>
          <w:sz w:val="22"/>
          <w:szCs w:val="22"/>
        </w:rPr>
        <w:t xml:space="preserve">Rektor er </w:t>
      </w:r>
      <w:r>
        <w:rPr>
          <w:rFonts w:ascii="Arial" w:hAnsi="Arial" w:cs="Arial"/>
          <w:sz w:val="22"/>
          <w:szCs w:val="22"/>
        </w:rPr>
        <w:t>universitetsstyrets</w:t>
      </w:r>
      <w:r w:rsidRPr="009C6FA7">
        <w:rPr>
          <w:rFonts w:ascii="Arial" w:hAnsi="Arial" w:cs="Arial"/>
          <w:sz w:val="22"/>
          <w:szCs w:val="22"/>
        </w:rPr>
        <w:t xml:space="preserve"> leder og har på styrets vegne det overordnede ansvar</w:t>
      </w:r>
      <w:r>
        <w:rPr>
          <w:rFonts w:ascii="Arial" w:hAnsi="Arial" w:cs="Arial"/>
          <w:sz w:val="22"/>
          <w:szCs w:val="22"/>
        </w:rPr>
        <w:t>et</w:t>
      </w:r>
      <w:r w:rsidRPr="009C6FA7">
        <w:rPr>
          <w:rFonts w:ascii="Arial" w:hAnsi="Arial" w:cs="Arial"/>
          <w:sz w:val="22"/>
          <w:szCs w:val="22"/>
        </w:rPr>
        <w:t xml:space="preserve"> for ledelse</w:t>
      </w:r>
      <w:r>
        <w:rPr>
          <w:rFonts w:ascii="Arial" w:hAnsi="Arial" w:cs="Arial"/>
          <w:sz w:val="22"/>
          <w:szCs w:val="22"/>
        </w:rPr>
        <w:t>n</w:t>
      </w:r>
      <w:r w:rsidRPr="009C6FA7">
        <w:rPr>
          <w:rFonts w:ascii="Arial" w:hAnsi="Arial" w:cs="Arial"/>
          <w:sz w:val="22"/>
          <w:szCs w:val="22"/>
        </w:rPr>
        <w:t xml:space="preserve"> av </w:t>
      </w:r>
      <w:r>
        <w:rPr>
          <w:rFonts w:ascii="Arial" w:hAnsi="Arial" w:cs="Arial"/>
          <w:sz w:val="22"/>
          <w:szCs w:val="22"/>
        </w:rPr>
        <w:t>universitetets</w:t>
      </w:r>
      <w:r w:rsidRPr="009C6FA7">
        <w:rPr>
          <w:rFonts w:ascii="Arial" w:hAnsi="Arial" w:cs="Arial"/>
          <w:sz w:val="22"/>
          <w:szCs w:val="22"/>
        </w:rPr>
        <w:t xml:space="preserve"> virksomhet. Rektor avgjør saker som ikke kan utsettes til styret kan komme sammen i møte, og løpende saker som ikke anses som viktige nok til at det innkalles til ekstraordinært møte. Rektor er institusjonens rettslige representant og talsperson overfor både myndigheter og allmennheten. </w:t>
      </w:r>
    </w:p>
    <w:p w14:paraId="49CB7ED3" w14:textId="77777777" w:rsidR="00FB1E23" w:rsidRPr="009C6FA7" w:rsidRDefault="00FB1E23" w:rsidP="00FB1E23">
      <w:pPr>
        <w:spacing w:before="100" w:beforeAutospacing="1" w:after="100" w:afterAutospacing="1"/>
        <w:rPr>
          <w:rFonts w:ascii="Arial" w:hAnsi="Arial" w:cs="Arial"/>
          <w:sz w:val="22"/>
          <w:szCs w:val="22"/>
        </w:rPr>
      </w:pPr>
      <w:r w:rsidRPr="009C6FA7">
        <w:rPr>
          <w:rFonts w:ascii="Arial" w:hAnsi="Arial" w:cs="Arial"/>
          <w:sz w:val="22"/>
          <w:szCs w:val="22"/>
        </w:rPr>
        <w:t xml:space="preserve">Prorektor er rektors valgte stedfortreder. </w:t>
      </w:r>
    </w:p>
    <w:p w14:paraId="6CC77932" w14:textId="77777777" w:rsidR="005E0B00" w:rsidRDefault="005E0B00">
      <w:pPr>
        <w:spacing w:after="240" w:line="240" w:lineRule="auto"/>
        <w:rPr>
          <w:b/>
        </w:rPr>
      </w:pPr>
      <w:bookmarkStart w:id="16" w:name="_Toc297193511"/>
      <w:r>
        <w:rPr>
          <w:b/>
        </w:rPr>
        <w:br w:type="page"/>
      </w:r>
    </w:p>
    <w:p w14:paraId="1ECD2E76" w14:textId="2EE6F165" w:rsidR="00FB1E23" w:rsidRPr="00DE0833" w:rsidRDefault="00FB1E23" w:rsidP="00E444F0">
      <w:pPr>
        <w:pStyle w:val="Overskrift4"/>
      </w:pPr>
      <w:r w:rsidRPr="00DE0833">
        <w:lastRenderedPageBreak/>
        <w:t>Universitetsdirektøren</w:t>
      </w:r>
      <w:bookmarkEnd w:id="16"/>
    </w:p>
    <w:p w14:paraId="407C151F" w14:textId="6B8AC47D" w:rsidR="00FB1E23" w:rsidRPr="009C6FA7" w:rsidRDefault="00FB1E23" w:rsidP="00FB1E23">
      <w:pPr>
        <w:spacing w:before="100" w:beforeAutospacing="1" w:after="100" w:afterAutospacing="1"/>
        <w:rPr>
          <w:rFonts w:ascii="Arial" w:hAnsi="Arial" w:cs="Arial"/>
          <w:sz w:val="22"/>
          <w:szCs w:val="22"/>
        </w:rPr>
      </w:pPr>
      <w:r w:rsidRPr="00F64F53">
        <w:rPr>
          <w:rFonts w:ascii="Arial" w:hAnsi="Arial" w:cs="Arial"/>
          <w:sz w:val="22"/>
          <w:szCs w:val="22"/>
        </w:rPr>
        <w:t>Universitetsdirektøren er øverste leder av den administrative virksomheten ved universitetet. Direktøren er tilsatt på åremål av universitetsstyret, og er sekretær for styret.</w:t>
      </w:r>
      <w:r>
        <w:rPr>
          <w:rFonts w:ascii="Arial" w:hAnsi="Arial" w:cs="Arial"/>
          <w:sz w:val="22"/>
          <w:szCs w:val="22"/>
        </w:rPr>
        <w:t xml:space="preserve"> Assisterende universitetsdirektør er universitetsdirektørens stedfortreder</w:t>
      </w:r>
      <w:r w:rsidR="005E0B00">
        <w:rPr>
          <w:rFonts w:ascii="Arial" w:hAnsi="Arial" w:cs="Arial"/>
          <w:sz w:val="22"/>
          <w:szCs w:val="22"/>
        </w:rPr>
        <w:t>.</w:t>
      </w:r>
    </w:p>
    <w:p w14:paraId="73431F33" w14:textId="2517DAFB" w:rsidR="00FB1E23" w:rsidRDefault="00FB1E23" w:rsidP="00E444F0">
      <w:pPr>
        <w:pStyle w:val="Overskrift3"/>
      </w:pPr>
      <w:bookmarkStart w:id="17" w:name="_Toc297206942"/>
      <w:bookmarkStart w:id="18" w:name="_Toc503359513"/>
      <w:bookmarkStart w:id="19" w:name="_Toc503509863"/>
      <w:r w:rsidRPr="009C6FA7">
        <w:t>Sentraladministrasjonen</w:t>
      </w:r>
      <w:bookmarkEnd w:id="17"/>
      <w:bookmarkEnd w:id="18"/>
      <w:bookmarkEnd w:id="19"/>
      <w:r w:rsidRPr="009C6FA7">
        <w:t xml:space="preserve"> </w:t>
      </w:r>
    </w:p>
    <w:p w14:paraId="7110D8AB" w14:textId="77777777" w:rsidR="00FB1E23" w:rsidRDefault="00FB1E23" w:rsidP="00FB1E23">
      <w:pPr>
        <w:spacing w:before="100" w:beforeAutospacing="1" w:after="100" w:afterAutospacing="1"/>
        <w:rPr>
          <w:rFonts w:ascii="Arial" w:hAnsi="Arial" w:cs="Arial"/>
          <w:sz w:val="22"/>
          <w:szCs w:val="22"/>
        </w:rPr>
      </w:pPr>
      <w:r>
        <w:rPr>
          <w:rFonts w:ascii="Arial" w:hAnsi="Arial" w:cs="Arial"/>
          <w:sz w:val="22"/>
          <w:szCs w:val="22"/>
        </w:rPr>
        <w:t xml:space="preserve">Sentraladministrasjonen ved Universitetet i Bergen består av universitetsdirektøren stab og sju administrative avdelinger.   Avdelingene er ledet av en avdelingsdirektør. </w:t>
      </w:r>
    </w:p>
    <w:p w14:paraId="2E54FCC0" w14:textId="77777777" w:rsidR="00FB1E23" w:rsidRPr="009C6FA7" w:rsidRDefault="00FB1E23" w:rsidP="00F74D24">
      <w:pPr>
        <w:numPr>
          <w:ilvl w:val="0"/>
          <w:numId w:val="3"/>
        </w:numPr>
        <w:spacing w:before="100" w:beforeAutospacing="1" w:after="100" w:afterAutospacing="1" w:line="240" w:lineRule="auto"/>
        <w:rPr>
          <w:rFonts w:ascii="Arial" w:hAnsi="Arial" w:cs="Arial"/>
          <w:sz w:val="22"/>
          <w:szCs w:val="22"/>
        </w:rPr>
      </w:pPr>
      <w:r w:rsidRPr="009C6FA7">
        <w:rPr>
          <w:rFonts w:ascii="Arial" w:hAnsi="Arial" w:cs="Arial"/>
          <w:sz w:val="22"/>
          <w:szCs w:val="22"/>
        </w:rPr>
        <w:t>Kommunikasjonsavdelingen</w:t>
      </w:r>
    </w:p>
    <w:p w14:paraId="0D71297F" w14:textId="77777777" w:rsidR="00FB1E23" w:rsidRPr="009C6FA7" w:rsidRDefault="00FB1E23" w:rsidP="00F74D24">
      <w:pPr>
        <w:numPr>
          <w:ilvl w:val="0"/>
          <w:numId w:val="3"/>
        </w:numPr>
        <w:spacing w:before="100" w:beforeAutospacing="1" w:after="100" w:afterAutospacing="1" w:line="240" w:lineRule="auto"/>
        <w:rPr>
          <w:rFonts w:ascii="Arial" w:hAnsi="Arial" w:cs="Arial"/>
          <w:sz w:val="22"/>
          <w:szCs w:val="22"/>
        </w:rPr>
      </w:pPr>
      <w:r w:rsidRPr="009C6FA7">
        <w:rPr>
          <w:rFonts w:ascii="Arial" w:hAnsi="Arial" w:cs="Arial"/>
          <w:sz w:val="22"/>
          <w:szCs w:val="22"/>
        </w:rPr>
        <w:t>Forskningsadministrativ avdeling</w:t>
      </w:r>
    </w:p>
    <w:p w14:paraId="49519526" w14:textId="77777777" w:rsidR="00FB1E23" w:rsidRPr="009C6FA7" w:rsidRDefault="00FB1E23" w:rsidP="00F74D24">
      <w:pPr>
        <w:numPr>
          <w:ilvl w:val="0"/>
          <w:numId w:val="3"/>
        </w:numPr>
        <w:spacing w:before="100" w:beforeAutospacing="1" w:after="100" w:afterAutospacing="1" w:line="240" w:lineRule="auto"/>
        <w:rPr>
          <w:rFonts w:ascii="Arial" w:hAnsi="Arial" w:cs="Arial"/>
          <w:sz w:val="22"/>
          <w:szCs w:val="22"/>
        </w:rPr>
      </w:pPr>
      <w:r w:rsidRPr="009C6FA7">
        <w:rPr>
          <w:rFonts w:ascii="Arial" w:hAnsi="Arial" w:cs="Arial"/>
          <w:sz w:val="22"/>
          <w:szCs w:val="22"/>
        </w:rPr>
        <w:t>Økonomiavdelingen</w:t>
      </w:r>
    </w:p>
    <w:p w14:paraId="59D3AC7E" w14:textId="77777777" w:rsidR="00FB1E23" w:rsidRPr="009C6FA7" w:rsidRDefault="00FB1E23" w:rsidP="00F74D24">
      <w:pPr>
        <w:numPr>
          <w:ilvl w:val="0"/>
          <w:numId w:val="3"/>
        </w:numPr>
        <w:spacing w:before="100" w:beforeAutospacing="1" w:after="100" w:afterAutospacing="1" w:line="240" w:lineRule="auto"/>
        <w:rPr>
          <w:rFonts w:ascii="Arial" w:hAnsi="Arial" w:cs="Arial"/>
          <w:sz w:val="22"/>
          <w:szCs w:val="22"/>
        </w:rPr>
      </w:pPr>
      <w:r w:rsidRPr="009C6FA7">
        <w:rPr>
          <w:rFonts w:ascii="Arial" w:hAnsi="Arial" w:cs="Arial"/>
          <w:sz w:val="22"/>
          <w:szCs w:val="22"/>
        </w:rPr>
        <w:t>Studieadministrativ avdeling</w:t>
      </w:r>
    </w:p>
    <w:p w14:paraId="288D47E0" w14:textId="77777777" w:rsidR="00FB1E23" w:rsidRPr="009C6FA7" w:rsidRDefault="00FB1E23" w:rsidP="00F74D24">
      <w:pPr>
        <w:numPr>
          <w:ilvl w:val="0"/>
          <w:numId w:val="3"/>
        </w:numPr>
        <w:spacing w:before="100" w:beforeAutospacing="1" w:after="100" w:afterAutospacing="1" w:line="240" w:lineRule="auto"/>
        <w:rPr>
          <w:rFonts w:ascii="Arial" w:hAnsi="Arial" w:cs="Arial"/>
          <w:sz w:val="22"/>
          <w:szCs w:val="22"/>
        </w:rPr>
      </w:pPr>
      <w:r>
        <w:rPr>
          <w:rFonts w:ascii="Arial" w:hAnsi="Arial" w:cs="Arial"/>
          <w:sz w:val="22"/>
          <w:szCs w:val="22"/>
        </w:rPr>
        <w:t>HR-avdelingen</w:t>
      </w:r>
    </w:p>
    <w:p w14:paraId="4F0B17A5" w14:textId="77777777" w:rsidR="00FB1E23" w:rsidRDefault="00FB1E23" w:rsidP="00F74D24">
      <w:pPr>
        <w:numPr>
          <w:ilvl w:val="0"/>
          <w:numId w:val="3"/>
        </w:numPr>
        <w:spacing w:before="100" w:beforeAutospacing="1" w:after="100" w:afterAutospacing="1" w:line="240" w:lineRule="auto"/>
        <w:rPr>
          <w:rFonts w:ascii="Arial" w:hAnsi="Arial" w:cs="Arial"/>
          <w:sz w:val="22"/>
          <w:szCs w:val="22"/>
        </w:rPr>
      </w:pPr>
      <w:r w:rsidRPr="009C6FA7">
        <w:rPr>
          <w:rFonts w:ascii="Arial" w:hAnsi="Arial" w:cs="Arial"/>
          <w:sz w:val="22"/>
          <w:szCs w:val="22"/>
        </w:rPr>
        <w:t>IT-avdelingen</w:t>
      </w:r>
    </w:p>
    <w:p w14:paraId="7796E26A" w14:textId="77777777" w:rsidR="00FB1E23" w:rsidRPr="0072741A" w:rsidRDefault="00FB1E23" w:rsidP="00F74D24">
      <w:pPr>
        <w:numPr>
          <w:ilvl w:val="0"/>
          <w:numId w:val="3"/>
        </w:numPr>
        <w:spacing w:before="100" w:beforeAutospacing="1" w:after="100" w:afterAutospacing="1" w:line="240" w:lineRule="auto"/>
        <w:rPr>
          <w:rFonts w:ascii="Arial" w:hAnsi="Arial" w:cs="Arial"/>
          <w:sz w:val="22"/>
          <w:szCs w:val="22"/>
        </w:rPr>
      </w:pPr>
      <w:r>
        <w:rPr>
          <w:rFonts w:ascii="Arial" w:hAnsi="Arial" w:cs="Arial"/>
          <w:sz w:val="22"/>
          <w:szCs w:val="22"/>
        </w:rPr>
        <w:t>Eiendomsavdelingen</w:t>
      </w:r>
    </w:p>
    <w:p w14:paraId="7278F5AA" w14:textId="2143C727" w:rsidR="00FB1E23" w:rsidRDefault="00FB1E23" w:rsidP="00E444F0">
      <w:pPr>
        <w:pStyle w:val="Overskrift3"/>
      </w:pPr>
      <w:bookmarkStart w:id="20" w:name="_Toc297193512"/>
      <w:bookmarkStart w:id="21" w:name="_Toc503359514"/>
      <w:bookmarkStart w:id="22" w:name="_Toc297206943"/>
      <w:bookmarkStart w:id="23" w:name="_Toc503509864"/>
      <w:r w:rsidRPr="00DE0833">
        <w:t>Fakulteter</w:t>
      </w:r>
      <w:bookmarkEnd w:id="20"/>
      <w:bookmarkEnd w:id="21"/>
      <w:bookmarkEnd w:id="23"/>
      <w:bookmarkEnd w:id="22"/>
    </w:p>
    <w:p w14:paraId="25757006" w14:textId="38974BCE" w:rsidR="00FB1E23" w:rsidRDefault="00FB1E23" w:rsidP="00FB1E23">
      <w:pPr>
        <w:spacing w:before="100" w:beforeAutospacing="1" w:after="100" w:afterAutospacing="1"/>
        <w:rPr>
          <w:rFonts w:ascii="Arial" w:hAnsi="Arial" w:cs="Arial"/>
          <w:bCs/>
          <w:sz w:val="22"/>
          <w:szCs w:val="22"/>
        </w:rPr>
      </w:pPr>
      <w:r>
        <w:rPr>
          <w:rFonts w:ascii="Arial" w:hAnsi="Arial" w:cs="Arial"/>
          <w:bCs/>
          <w:sz w:val="22"/>
          <w:szCs w:val="22"/>
        </w:rPr>
        <w:t xml:space="preserve">Universitetet har </w:t>
      </w:r>
      <w:r w:rsidR="00D84877">
        <w:rPr>
          <w:rFonts w:ascii="Arial" w:hAnsi="Arial" w:cs="Arial"/>
          <w:bCs/>
          <w:sz w:val="22"/>
          <w:szCs w:val="22"/>
        </w:rPr>
        <w:t>syv</w:t>
      </w:r>
      <w:r>
        <w:rPr>
          <w:rFonts w:ascii="Arial" w:hAnsi="Arial" w:cs="Arial"/>
          <w:bCs/>
          <w:sz w:val="22"/>
          <w:szCs w:val="22"/>
        </w:rPr>
        <w:t xml:space="preserve"> fakulteter, og Universitetsmuseet i Bergen. Fakultetenes øverste organ er fakultetsstyret og dekan er fakultetets øverste leder. Fakultetene består av en fakultetsadministrasjon, og med unntak av Det juridiske fakultet, av institutter.  </w:t>
      </w:r>
    </w:p>
    <w:p w14:paraId="255753FF" w14:textId="77777777" w:rsidR="00FB1E23" w:rsidRPr="009C6FA7" w:rsidRDefault="00FB1E23" w:rsidP="00E444F0">
      <w:pPr>
        <w:pStyle w:val="Overskrift4"/>
      </w:pPr>
      <w:r w:rsidRPr="009C6FA7">
        <w:t xml:space="preserve"> Det humanistiske fakultet </w:t>
      </w:r>
    </w:p>
    <w:p w14:paraId="223E31DC" w14:textId="77777777" w:rsidR="00FB1E23" w:rsidRPr="009C6FA7" w:rsidRDefault="00FB1E23" w:rsidP="00F74D24">
      <w:pPr>
        <w:numPr>
          <w:ilvl w:val="0"/>
          <w:numId w:val="4"/>
        </w:numPr>
        <w:spacing w:before="120" w:after="120" w:line="240" w:lineRule="auto"/>
        <w:rPr>
          <w:rFonts w:ascii="Arial" w:hAnsi="Arial" w:cs="Arial"/>
          <w:sz w:val="22"/>
          <w:szCs w:val="22"/>
        </w:rPr>
      </w:pPr>
      <w:r w:rsidRPr="009C6FA7">
        <w:rPr>
          <w:rFonts w:ascii="Arial" w:hAnsi="Arial" w:cs="Arial"/>
          <w:sz w:val="22"/>
          <w:szCs w:val="22"/>
        </w:rPr>
        <w:t xml:space="preserve">Institutt for arkeologi, historie, kultur- og religionsvitenskap </w:t>
      </w:r>
    </w:p>
    <w:p w14:paraId="470B7EB1" w14:textId="77777777" w:rsidR="00FB1E23" w:rsidRPr="009C6FA7" w:rsidRDefault="00FB1E23" w:rsidP="00F74D24">
      <w:pPr>
        <w:numPr>
          <w:ilvl w:val="0"/>
          <w:numId w:val="4"/>
        </w:numPr>
        <w:spacing w:before="120" w:after="120" w:line="240" w:lineRule="auto"/>
        <w:rPr>
          <w:rFonts w:ascii="Arial" w:hAnsi="Arial" w:cs="Arial"/>
          <w:sz w:val="22"/>
          <w:szCs w:val="22"/>
        </w:rPr>
      </w:pPr>
      <w:r w:rsidRPr="009C6FA7">
        <w:rPr>
          <w:rFonts w:ascii="Arial" w:hAnsi="Arial" w:cs="Arial"/>
          <w:sz w:val="22"/>
          <w:szCs w:val="22"/>
        </w:rPr>
        <w:t xml:space="preserve">Institutt for filosofi og førstesemesterstudier </w:t>
      </w:r>
    </w:p>
    <w:p w14:paraId="1F0827DE" w14:textId="77777777" w:rsidR="00FB1E23" w:rsidRPr="009C6FA7" w:rsidRDefault="00FB1E23" w:rsidP="00F74D24">
      <w:pPr>
        <w:numPr>
          <w:ilvl w:val="0"/>
          <w:numId w:val="4"/>
        </w:numPr>
        <w:spacing w:before="120" w:after="120" w:line="240" w:lineRule="auto"/>
        <w:rPr>
          <w:rFonts w:ascii="Arial" w:hAnsi="Arial" w:cs="Arial"/>
          <w:sz w:val="22"/>
          <w:szCs w:val="22"/>
        </w:rPr>
      </w:pPr>
      <w:r w:rsidRPr="009C6FA7">
        <w:rPr>
          <w:rFonts w:ascii="Arial" w:hAnsi="Arial" w:cs="Arial"/>
          <w:sz w:val="22"/>
          <w:szCs w:val="22"/>
        </w:rPr>
        <w:t xml:space="preserve">Institutt for fremmedspråk </w:t>
      </w:r>
    </w:p>
    <w:p w14:paraId="16EE21C7" w14:textId="77777777" w:rsidR="00FB1E23" w:rsidRDefault="00FB1E23" w:rsidP="00F74D24">
      <w:pPr>
        <w:numPr>
          <w:ilvl w:val="0"/>
          <w:numId w:val="4"/>
        </w:numPr>
        <w:spacing w:before="120" w:after="120" w:line="240" w:lineRule="auto"/>
        <w:rPr>
          <w:rFonts w:ascii="Arial" w:hAnsi="Arial" w:cs="Arial"/>
          <w:sz w:val="22"/>
          <w:szCs w:val="22"/>
        </w:rPr>
      </w:pPr>
      <w:r w:rsidRPr="009C6FA7">
        <w:rPr>
          <w:rFonts w:ascii="Arial" w:hAnsi="Arial" w:cs="Arial"/>
          <w:sz w:val="22"/>
          <w:szCs w:val="22"/>
        </w:rPr>
        <w:t xml:space="preserve">Institutt for lingvistiske, litterære og estetiske studier </w:t>
      </w:r>
    </w:p>
    <w:p w14:paraId="489296A0" w14:textId="77777777" w:rsidR="00FB1E23" w:rsidRDefault="00FB1E23" w:rsidP="00FB1E23">
      <w:pPr>
        <w:ind w:left="720"/>
        <w:rPr>
          <w:rFonts w:ascii="Arial" w:hAnsi="Arial" w:cs="Arial"/>
          <w:sz w:val="22"/>
          <w:szCs w:val="22"/>
        </w:rPr>
      </w:pPr>
    </w:p>
    <w:p w14:paraId="3AA94EF8" w14:textId="77777777" w:rsidR="00FB1E23" w:rsidRDefault="00FB1E23" w:rsidP="00E444F0">
      <w:pPr>
        <w:pStyle w:val="Overskrift4"/>
      </w:pPr>
      <w:r w:rsidRPr="009C6FA7">
        <w:t xml:space="preserve">Det juridiske fakultet </w:t>
      </w:r>
    </w:p>
    <w:p w14:paraId="0C474794" w14:textId="77777777" w:rsidR="00FB1E23" w:rsidRDefault="00FB1E23" w:rsidP="00FB1E23">
      <w:pPr>
        <w:rPr>
          <w:rFonts w:ascii="Arial" w:hAnsi="Arial" w:cs="Arial"/>
          <w:sz w:val="22"/>
          <w:szCs w:val="22"/>
        </w:rPr>
      </w:pPr>
    </w:p>
    <w:p w14:paraId="2591B72F" w14:textId="77777777" w:rsidR="00FB1E23" w:rsidRPr="009C6FA7" w:rsidRDefault="00FB1E23" w:rsidP="00E444F0">
      <w:pPr>
        <w:pStyle w:val="Overskrift4"/>
      </w:pPr>
      <w:r w:rsidRPr="009C6FA7">
        <w:t xml:space="preserve">Det matematisk-naturvitenskapelige fakultet </w:t>
      </w:r>
    </w:p>
    <w:p w14:paraId="622D4550" w14:textId="77777777" w:rsidR="00FB1E23" w:rsidRPr="009C6FA7" w:rsidRDefault="00FB1E23" w:rsidP="00F74D24">
      <w:pPr>
        <w:numPr>
          <w:ilvl w:val="0"/>
          <w:numId w:val="5"/>
        </w:numPr>
        <w:spacing w:before="120" w:after="120" w:line="240" w:lineRule="auto"/>
        <w:rPr>
          <w:rFonts w:ascii="Arial" w:hAnsi="Arial" w:cs="Arial"/>
          <w:sz w:val="22"/>
          <w:szCs w:val="22"/>
        </w:rPr>
      </w:pPr>
      <w:r w:rsidRPr="009C6FA7">
        <w:rPr>
          <w:rFonts w:ascii="Arial" w:hAnsi="Arial" w:cs="Arial"/>
          <w:sz w:val="22"/>
          <w:szCs w:val="22"/>
        </w:rPr>
        <w:t xml:space="preserve">Geofysisk institutt </w:t>
      </w:r>
    </w:p>
    <w:p w14:paraId="7DC8F396" w14:textId="77777777" w:rsidR="00FB1E23" w:rsidRPr="009C6FA7" w:rsidRDefault="00FB1E23" w:rsidP="00F74D24">
      <w:pPr>
        <w:numPr>
          <w:ilvl w:val="0"/>
          <w:numId w:val="5"/>
        </w:numPr>
        <w:spacing w:before="120" w:after="120" w:line="240" w:lineRule="auto"/>
        <w:rPr>
          <w:rFonts w:ascii="Arial" w:hAnsi="Arial" w:cs="Arial"/>
          <w:sz w:val="22"/>
          <w:szCs w:val="22"/>
        </w:rPr>
      </w:pPr>
      <w:r>
        <w:rPr>
          <w:rFonts w:ascii="Arial" w:hAnsi="Arial" w:cs="Arial"/>
          <w:sz w:val="22"/>
          <w:szCs w:val="22"/>
        </w:rPr>
        <w:t>Institutt for biovitenskap</w:t>
      </w:r>
    </w:p>
    <w:p w14:paraId="2135C66B" w14:textId="77777777" w:rsidR="00FB1E23" w:rsidRPr="009C6FA7" w:rsidRDefault="00FB1E23" w:rsidP="00F74D24">
      <w:pPr>
        <w:numPr>
          <w:ilvl w:val="0"/>
          <w:numId w:val="5"/>
        </w:numPr>
        <w:spacing w:before="120" w:after="120" w:line="240" w:lineRule="auto"/>
        <w:rPr>
          <w:rFonts w:ascii="Arial" w:hAnsi="Arial" w:cs="Arial"/>
          <w:sz w:val="22"/>
          <w:szCs w:val="22"/>
        </w:rPr>
      </w:pPr>
      <w:r w:rsidRPr="009C6FA7">
        <w:rPr>
          <w:rFonts w:ascii="Arial" w:hAnsi="Arial" w:cs="Arial"/>
          <w:sz w:val="22"/>
          <w:szCs w:val="22"/>
        </w:rPr>
        <w:t xml:space="preserve">Institutt for fysikk og teknologi </w:t>
      </w:r>
    </w:p>
    <w:p w14:paraId="2709B357" w14:textId="77777777" w:rsidR="00FB1E23" w:rsidRPr="009C6FA7" w:rsidRDefault="00FB1E23" w:rsidP="00F74D24">
      <w:pPr>
        <w:numPr>
          <w:ilvl w:val="0"/>
          <w:numId w:val="5"/>
        </w:numPr>
        <w:spacing w:before="120" w:after="120" w:line="240" w:lineRule="auto"/>
        <w:rPr>
          <w:rFonts w:ascii="Arial" w:hAnsi="Arial" w:cs="Arial"/>
          <w:sz w:val="22"/>
          <w:szCs w:val="22"/>
        </w:rPr>
      </w:pPr>
      <w:r w:rsidRPr="009C6FA7">
        <w:rPr>
          <w:rFonts w:ascii="Arial" w:hAnsi="Arial" w:cs="Arial"/>
          <w:sz w:val="22"/>
          <w:szCs w:val="22"/>
        </w:rPr>
        <w:t xml:space="preserve">Institutt for geovitenskap </w:t>
      </w:r>
    </w:p>
    <w:p w14:paraId="3A31DA7C" w14:textId="77777777" w:rsidR="00FB1E23" w:rsidRPr="00175F32" w:rsidRDefault="00FB1E23" w:rsidP="00F74D24">
      <w:pPr>
        <w:numPr>
          <w:ilvl w:val="0"/>
          <w:numId w:val="5"/>
        </w:numPr>
        <w:spacing w:before="120" w:after="120" w:line="240" w:lineRule="auto"/>
        <w:rPr>
          <w:rFonts w:ascii="Arial" w:hAnsi="Arial" w:cs="Arial"/>
          <w:sz w:val="22"/>
          <w:szCs w:val="22"/>
        </w:rPr>
      </w:pPr>
      <w:r w:rsidRPr="00175F32">
        <w:rPr>
          <w:rFonts w:ascii="Arial" w:hAnsi="Arial" w:cs="Arial"/>
          <w:sz w:val="22"/>
          <w:szCs w:val="22"/>
        </w:rPr>
        <w:t xml:space="preserve">Institutt for informatikk </w:t>
      </w:r>
    </w:p>
    <w:p w14:paraId="2597A4A2" w14:textId="77777777" w:rsidR="00FB1E23" w:rsidRPr="00175F32" w:rsidRDefault="00FB1E23" w:rsidP="00F74D24">
      <w:pPr>
        <w:numPr>
          <w:ilvl w:val="0"/>
          <w:numId w:val="5"/>
        </w:numPr>
        <w:spacing w:before="120" w:after="120" w:line="240" w:lineRule="auto"/>
        <w:rPr>
          <w:rFonts w:ascii="Arial" w:hAnsi="Arial" w:cs="Arial"/>
          <w:sz w:val="22"/>
          <w:szCs w:val="22"/>
        </w:rPr>
      </w:pPr>
      <w:r w:rsidRPr="00175F32">
        <w:rPr>
          <w:rFonts w:ascii="Arial" w:hAnsi="Arial" w:cs="Arial"/>
          <w:sz w:val="22"/>
          <w:szCs w:val="22"/>
        </w:rPr>
        <w:t xml:space="preserve">Kjemisk institutt </w:t>
      </w:r>
    </w:p>
    <w:p w14:paraId="4593AFAC" w14:textId="77777777" w:rsidR="00FB1E23" w:rsidRPr="00175F32" w:rsidRDefault="00FB1E23" w:rsidP="00F74D24">
      <w:pPr>
        <w:numPr>
          <w:ilvl w:val="0"/>
          <w:numId w:val="5"/>
        </w:numPr>
        <w:spacing w:before="120" w:after="120" w:line="240" w:lineRule="auto"/>
        <w:rPr>
          <w:rFonts w:ascii="Arial" w:hAnsi="Arial" w:cs="Arial"/>
          <w:sz w:val="22"/>
          <w:szCs w:val="22"/>
        </w:rPr>
      </w:pPr>
      <w:r w:rsidRPr="00175F32">
        <w:rPr>
          <w:rFonts w:ascii="Arial" w:hAnsi="Arial" w:cs="Arial"/>
          <w:sz w:val="22"/>
          <w:szCs w:val="22"/>
        </w:rPr>
        <w:t xml:space="preserve">Matematisk institutt </w:t>
      </w:r>
    </w:p>
    <w:p w14:paraId="4DC724A3" w14:textId="77777777" w:rsidR="00FB1E23" w:rsidRPr="00175F32" w:rsidRDefault="00FB1E23" w:rsidP="00FB1E23">
      <w:pPr>
        <w:ind w:left="360"/>
        <w:rPr>
          <w:rFonts w:ascii="Arial" w:hAnsi="Arial" w:cs="Arial"/>
          <w:sz w:val="22"/>
          <w:szCs w:val="22"/>
        </w:rPr>
      </w:pPr>
    </w:p>
    <w:p w14:paraId="6BD5622B" w14:textId="77777777" w:rsidR="00FB1E23" w:rsidRPr="009C6FA7" w:rsidRDefault="00FB1E23" w:rsidP="00E444F0">
      <w:pPr>
        <w:pStyle w:val="Overskrift4"/>
      </w:pPr>
      <w:r w:rsidRPr="009C6FA7">
        <w:lastRenderedPageBreak/>
        <w:t xml:space="preserve">Det medisinske fakultet </w:t>
      </w:r>
    </w:p>
    <w:p w14:paraId="74240D78" w14:textId="77777777" w:rsidR="00FB1E23" w:rsidRDefault="00FB1E23" w:rsidP="00F74D24">
      <w:pPr>
        <w:numPr>
          <w:ilvl w:val="0"/>
          <w:numId w:val="6"/>
        </w:numPr>
        <w:spacing w:before="120" w:after="120" w:line="240" w:lineRule="auto"/>
        <w:rPr>
          <w:rFonts w:ascii="Arial" w:hAnsi="Arial" w:cs="Arial"/>
          <w:sz w:val="22"/>
          <w:szCs w:val="22"/>
        </w:rPr>
      </w:pPr>
      <w:r w:rsidRPr="009C6FA7">
        <w:rPr>
          <w:rFonts w:ascii="Arial" w:hAnsi="Arial" w:cs="Arial"/>
          <w:sz w:val="22"/>
          <w:szCs w:val="22"/>
        </w:rPr>
        <w:t xml:space="preserve">Institutt for biomedisin </w:t>
      </w:r>
    </w:p>
    <w:p w14:paraId="2625AC8E" w14:textId="77777777" w:rsidR="00FB1E23" w:rsidRPr="009C6FA7" w:rsidRDefault="00FB1E23" w:rsidP="00F74D24">
      <w:pPr>
        <w:numPr>
          <w:ilvl w:val="0"/>
          <w:numId w:val="6"/>
        </w:numPr>
        <w:spacing w:before="120" w:after="120" w:line="240" w:lineRule="auto"/>
        <w:rPr>
          <w:rFonts w:ascii="Arial" w:hAnsi="Arial" w:cs="Arial"/>
          <w:sz w:val="22"/>
          <w:szCs w:val="22"/>
        </w:rPr>
      </w:pPr>
      <w:r w:rsidRPr="00102AB1">
        <w:rPr>
          <w:rFonts w:ascii="Arial" w:hAnsi="Arial" w:cs="Arial"/>
          <w:sz w:val="22"/>
          <w:szCs w:val="22"/>
        </w:rPr>
        <w:t>Institutt for global helse og samfunnsmedisin</w:t>
      </w:r>
    </w:p>
    <w:p w14:paraId="0E599616" w14:textId="77777777" w:rsidR="00FB1E23" w:rsidRDefault="00FB1E23" w:rsidP="00F74D24">
      <w:pPr>
        <w:numPr>
          <w:ilvl w:val="0"/>
          <w:numId w:val="6"/>
        </w:numPr>
        <w:spacing w:before="120" w:after="120" w:line="240" w:lineRule="auto"/>
        <w:rPr>
          <w:rFonts w:ascii="Arial" w:hAnsi="Arial" w:cs="Arial"/>
          <w:sz w:val="22"/>
          <w:szCs w:val="22"/>
        </w:rPr>
      </w:pPr>
      <w:r w:rsidRPr="009C6FA7">
        <w:rPr>
          <w:rFonts w:ascii="Arial" w:hAnsi="Arial" w:cs="Arial"/>
          <w:sz w:val="22"/>
          <w:szCs w:val="22"/>
        </w:rPr>
        <w:t xml:space="preserve">Institutt for klinisk odontologi </w:t>
      </w:r>
    </w:p>
    <w:p w14:paraId="1DDF7CF2" w14:textId="77777777" w:rsidR="00FB1E23" w:rsidRPr="00102AB1" w:rsidRDefault="00FB1E23" w:rsidP="00F74D24">
      <w:pPr>
        <w:numPr>
          <w:ilvl w:val="0"/>
          <w:numId w:val="6"/>
        </w:numPr>
        <w:spacing w:before="120" w:after="120" w:line="240" w:lineRule="auto"/>
        <w:rPr>
          <w:rFonts w:ascii="Arial" w:hAnsi="Arial" w:cs="Arial"/>
          <w:sz w:val="22"/>
          <w:szCs w:val="22"/>
        </w:rPr>
      </w:pPr>
      <w:r w:rsidRPr="00102AB1">
        <w:rPr>
          <w:rFonts w:ascii="Arial" w:hAnsi="Arial" w:cs="Arial"/>
          <w:sz w:val="22"/>
          <w:szCs w:val="22"/>
        </w:rPr>
        <w:t>Klinisk institutt 1</w:t>
      </w:r>
    </w:p>
    <w:p w14:paraId="21C9172C" w14:textId="77777777" w:rsidR="00FB1E23" w:rsidRPr="009C6FA7" w:rsidRDefault="00FB1E23" w:rsidP="00F74D24">
      <w:pPr>
        <w:numPr>
          <w:ilvl w:val="0"/>
          <w:numId w:val="6"/>
        </w:numPr>
        <w:spacing w:before="120" w:after="120" w:line="240" w:lineRule="auto"/>
        <w:rPr>
          <w:rFonts w:ascii="Arial" w:hAnsi="Arial" w:cs="Arial"/>
          <w:sz w:val="22"/>
          <w:szCs w:val="22"/>
        </w:rPr>
      </w:pPr>
      <w:r w:rsidRPr="00102AB1">
        <w:rPr>
          <w:rFonts w:ascii="Arial" w:hAnsi="Arial" w:cs="Arial"/>
          <w:sz w:val="22"/>
          <w:szCs w:val="22"/>
        </w:rPr>
        <w:t>Klinisk institutt 2</w:t>
      </w:r>
    </w:p>
    <w:p w14:paraId="3A8AC2DC" w14:textId="77777777" w:rsidR="00FB1E23" w:rsidRPr="009C6FA7" w:rsidRDefault="00FB1E23" w:rsidP="00FB1E23">
      <w:pPr>
        <w:ind w:left="720"/>
        <w:rPr>
          <w:rFonts w:ascii="Arial" w:hAnsi="Arial" w:cs="Arial"/>
          <w:sz w:val="22"/>
          <w:szCs w:val="22"/>
        </w:rPr>
      </w:pPr>
    </w:p>
    <w:p w14:paraId="78623D85" w14:textId="77777777" w:rsidR="00FB1E23" w:rsidRPr="009C6FA7" w:rsidRDefault="00FB1E23" w:rsidP="00E444F0">
      <w:pPr>
        <w:pStyle w:val="Overskrift4"/>
      </w:pPr>
      <w:r w:rsidRPr="009C6FA7">
        <w:t xml:space="preserve">Det psykologiske fakultet </w:t>
      </w:r>
    </w:p>
    <w:p w14:paraId="6BDF2215" w14:textId="77777777" w:rsidR="00FB1E23" w:rsidRPr="009C6FA7" w:rsidRDefault="00FB1E23" w:rsidP="00F74D24">
      <w:pPr>
        <w:numPr>
          <w:ilvl w:val="0"/>
          <w:numId w:val="7"/>
        </w:numPr>
        <w:spacing w:before="120" w:after="120" w:line="240" w:lineRule="auto"/>
        <w:rPr>
          <w:rFonts w:ascii="Arial" w:hAnsi="Arial" w:cs="Arial"/>
          <w:sz w:val="22"/>
          <w:szCs w:val="22"/>
        </w:rPr>
      </w:pPr>
      <w:r w:rsidRPr="009C6FA7">
        <w:rPr>
          <w:rFonts w:ascii="Arial" w:hAnsi="Arial" w:cs="Arial"/>
          <w:sz w:val="22"/>
          <w:szCs w:val="22"/>
        </w:rPr>
        <w:t xml:space="preserve">HEMIL-senteret </w:t>
      </w:r>
    </w:p>
    <w:p w14:paraId="6A2B68C0" w14:textId="77777777" w:rsidR="00FB1E23" w:rsidRPr="009C6FA7" w:rsidRDefault="00FB1E23" w:rsidP="00F74D24">
      <w:pPr>
        <w:numPr>
          <w:ilvl w:val="0"/>
          <w:numId w:val="7"/>
        </w:numPr>
        <w:spacing w:before="120" w:after="120" w:line="240" w:lineRule="auto"/>
        <w:rPr>
          <w:rFonts w:ascii="Arial" w:hAnsi="Arial" w:cs="Arial"/>
          <w:sz w:val="22"/>
          <w:szCs w:val="22"/>
        </w:rPr>
      </w:pPr>
      <w:r w:rsidRPr="009C6FA7">
        <w:rPr>
          <w:rFonts w:ascii="Arial" w:hAnsi="Arial" w:cs="Arial"/>
          <w:sz w:val="22"/>
          <w:szCs w:val="22"/>
        </w:rPr>
        <w:t xml:space="preserve">Institutt for biologisk og medisinsk psykologi </w:t>
      </w:r>
    </w:p>
    <w:p w14:paraId="1E5E87F6" w14:textId="77777777" w:rsidR="00FB1E23" w:rsidRPr="009C6FA7" w:rsidRDefault="00FB1E23" w:rsidP="00F74D24">
      <w:pPr>
        <w:numPr>
          <w:ilvl w:val="0"/>
          <w:numId w:val="7"/>
        </w:numPr>
        <w:spacing w:before="120" w:after="120" w:line="240" w:lineRule="auto"/>
        <w:rPr>
          <w:rFonts w:ascii="Arial" w:hAnsi="Arial" w:cs="Arial"/>
          <w:sz w:val="22"/>
          <w:szCs w:val="22"/>
        </w:rPr>
      </w:pPr>
      <w:r w:rsidRPr="009C6FA7">
        <w:rPr>
          <w:rFonts w:ascii="Arial" w:hAnsi="Arial" w:cs="Arial"/>
          <w:sz w:val="22"/>
          <w:szCs w:val="22"/>
        </w:rPr>
        <w:t xml:space="preserve">Institutt for klinisk psykologi </w:t>
      </w:r>
    </w:p>
    <w:p w14:paraId="2B92A5A9" w14:textId="77777777" w:rsidR="00FB1E23" w:rsidRPr="009C6FA7" w:rsidRDefault="00FB1E23" w:rsidP="00F74D24">
      <w:pPr>
        <w:numPr>
          <w:ilvl w:val="0"/>
          <w:numId w:val="7"/>
        </w:numPr>
        <w:spacing w:before="120" w:after="120" w:line="240" w:lineRule="auto"/>
        <w:rPr>
          <w:rFonts w:ascii="Arial" w:hAnsi="Arial" w:cs="Arial"/>
          <w:sz w:val="22"/>
          <w:szCs w:val="22"/>
        </w:rPr>
      </w:pPr>
      <w:r w:rsidRPr="009C6FA7">
        <w:rPr>
          <w:rFonts w:ascii="Arial" w:hAnsi="Arial" w:cs="Arial"/>
          <w:sz w:val="22"/>
          <w:szCs w:val="22"/>
        </w:rPr>
        <w:t xml:space="preserve">Institutt for pedagogikk </w:t>
      </w:r>
    </w:p>
    <w:p w14:paraId="33EA0E33" w14:textId="77777777" w:rsidR="00FB1E23" w:rsidRDefault="00FB1E23" w:rsidP="00F74D24">
      <w:pPr>
        <w:numPr>
          <w:ilvl w:val="0"/>
          <w:numId w:val="7"/>
        </w:numPr>
        <w:spacing w:before="120" w:after="120" w:line="240" w:lineRule="auto"/>
        <w:rPr>
          <w:rFonts w:ascii="Arial" w:hAnsi="Arial" w:cs="Arial"/>
          <w:sz w:val="22"/>
          <w:szCs w:val="22"/>
        </w:rPr>
      </w:pPr>
      <w:r w:rsidRPr="009C6FA7">
        <w:rPr>
          <w:rFonts w:ascii="Arial" w:hAnsi="Arial" w:cs="Arial"/>
          <w:sz w:val="22"/>
          <w:szCs w:val="22"/>
        </w:rPr>
        <w:t xml:space="preserve">Institutt for samfunnspsykologi </w:t>
      </w:r>
    </w:p>
    <w:p w14:paraId="352F9125" w14:textId="77777777" w:rsidR="00FB1E23" w:rsidRPr="009C6FA7" w:rsidRDefault="00FB1E23" w:rsidP="00FB1E23">
      <w:pPr>
        <w:ind w:left="720"/>
        <w:rPr>
          <w:rFonts w:ascii="Arial" w:hAnsi="Arial" w:cs="Arial"/>
          <w:sz w:val="22"/>
          <w:szCs w:val="22"/>
        </w:rPr>
      </w:pPr>
    </w:p>
    <w:p w14:paraId="7CE01161" w14:textId="77777777" w:rsidR="00FB1E23" w:rsidRPr="009C6FA7" w:rsidRDefault="00FB1E23" w:rsidP="00E444F0">
      <w:pPr>
        <w:pStyle w:val="Overskrift4"/>
      </w:pPr>
      <w:r w:rsidRPr="009C6FA7">
        <w:t xml:space="preserve">Det samfunnsvitenskapelige fakultet </w:t>
      </w:r>
    </w:p>
    <w:p w14:paraId="3B07A761" w14:textId="77777777" w:rsidR="00FB1E23" w:rsidRPr="009C6FA7" w:rsidRDefault="00FB1E23" w:rsidP="00F74D24">
      <w:pPr>
        <w:numPr>
          <w:ilvl w:val="0"/>
          <w:numId w:val="8"/>
        </w:numPr>
        <w:spacing w:before="120" w:after="120" w:line="240" w:lineRule="auto"/>
        <w:rPr>
          <w:rFonts w:ascii="Arial" w:hAnsi="Arial" w:cs="Arial"/>
          <w:sz w:val="22"/>
          <w:szCs w:val="22"/>
        </w:rPr>
      </w:pPr>
      <w:r w:rsidRPr="009C6FA7">
        <w:rPr>
          <w:rFonts w:ascii="Arial" w:hAnsi="Arial" w:cs="Arial"/>
          <w:sz w:val="22"/>
          <w:szCs w:val="22"/>
        </w:rPr>
        <w:t xml:space="preserve">Institutt for administrasjon og organisasjonsvitenskap </w:t>
      </w:r>
    </w:p>
    <w:p w14:paraId="2FAD18DE" w14:textId="77777777" w:rsidR="00FB1E23" w:rsidRPr="009C6FA7" w:rsidRDefault="00FB1E23" w:rsidP="00F74D24">
      <w:pPr>
        <w:numPr>
          <w:ilvl w:val="0"/>
          <w:numId w:val="8"/>
        </w:numPr>
        <w:spacing w:before="120" w:after="120" w:line="240" w:lineRule="auto"/>
        <w:rPr>
          <w:rFonts w:ascii="Arial" w:hAnsi="Arial" w:cs="Arial"/>
          <w:sz w:val="22"/>
          <w:szCs w:val="22"/>
        </w:rPr>
      </w:pPr>
      <w:r w:rsidRPr="009C6FA7">
        <w:rPr>
          <w:rFonts w:ascii="Arial" w:hAnsi="Arial" w:cs="Arial"/>
          <w:sz w:val="22"/>
          <w:szCs w:val="22"/>
        </w:rPr>
        <w:t xml:space="preserve">Institutt for geografi </w:t>
      </w:r>
    </w:p>
    <w:p w14:paraId="1E9FD451" w14:textId="77777777" w:rsidR="00FB1E23" w:rsidRPr="009C6FA7" w:rsidRDefault="00FB1E23" w:rsidP="00F74D24">
      <w:pPr>
        <w:numPr>
          <w:ilvl w:val="0"/>
          <w:numId w:val="8"/>
        </w:numPr>
        <w:spacing w:before="120" w:after="120" w:line="240" w:lineRule="auto"/>
        <w:rPr>
          <w:rFonts w:ascii="Arial" w:hAnsi="Arial" w:cs="Arial"/>
          <w:sz w:val="22"/>
          <w:szCs w:val="22"/>
        </w:rPr>
      </w:pPr>
      <w:r w:rsidRPr="009C6FA7">
        <w:rPr>
          <w:rFonts w:ascii="Arial" w:hAnsi="Arial" w:cs="Arial"/>
          <w:sz w:val="22"/>
          <w:szCs w:val="22"/>
        </w:rPr>
        <w:t xml:space="preserve">Institutt for informasjons- og medievitenskap </w:t>
      </w:r>
    </w:p>
    <w:p w14:paraId="74A0EED4" w14:textId="77777777" w:rsidR="00FB1E23" w:rsidRPr="009C6FA7" w:rsidRDefault="00FB1E23" w:rsidP="00F74D24">
      <w:pPr>
        <w:numPr>
          <w:ilvl w:val="0"/>
          <w:numId w:val="8"/>
        </w:numPr>
        <w:spacing w:before="120" w:after="120" w:line="240" w:lineRule="auto"/>
        <w:rPr>
          <w:rFonts w:ascii="Arial" w:hAnsi="Arial" w:cs="Arial"/>
          <w:sz w:val="22"/>
          <w:szCs w:val="22"/>
        </w:rPr>
      </w:pPr>
      <w:r w:rsidRPr="009C6FA7">
        <w:rPr>
          <w:rFonts w:ascii="Arial" w:hAnsi="Arial" w:cs="Arial"/>
          <w:sz w:val="22"/>
          <w:szCs w:val="22"/>
        </w:rPr>
        <w:t xml:space="preserve">Institutt for sammenliknende politikk </w:t>
      </w:r>
    </w:p>
    <w:p w14:paraId="5CF73F30" w14:textId="77777777" w:rsidR="00FB1E23" w:rsidRPr="009C6FA7" w:rsidRDefault="00FB1E23" w:rsidP="00F74D24">
      <w:pPr>
        <w:numPr>
          <w:ilvl w:val="0"/>
          <w:numId w:val="8"/>
        </w:numPr>
        <w:spacing w:before="120" w:after="120" w:line="240" w:lineRule="auto"/>
        <w:rPr>
          <w:rFonts w:ascii="Arial" w:hAnsi="Arial" w:cs="Arial"/>
          <w:sz w:val="22"/>
          <w:szCs w:val="22"/>
        </w:rPr>
      </w:pPr>
      <w:r w:rsidRPr="009C6FA7">
        <w:rPr>
          <w:rFonts w:ascii="Arial" w:hAnsi="Arial" w:cs="Arial"/>
          <w:sz w:val="22"/>
          <w:szCs w:val="22"/>
        </w:rPr>
        <w:t xml:space="preserve">Institutt for sosialantropologi </w:t>
      </w:r>
    </w:p>
    <w:p w14:paraId="143FFE2A" w14:textId="77777777" w:rsidR="00FB1E23" w:rsidRPr="009C6FA7" w:rsidRDefault="00FB1E23" w:rsidP="00F74D24">
      <w:pPr>
        <w:numPr>
          <w:ilvl w:val="0"/>
          <w:numId w:val="8"/>
        </w:numPr>
        <w:spacing w:before="120" w:after="120" w:line="240" w:lineRule="auto"/>
        <w:rPr>
          <w:rFonts w:ascii="Arial" w:hAnsi="Arial" w:cs="Arial"/>
          <w:sz w:val="22"/>
          <w:szCs w:val="22"/>
        </w:rPr>
      </w:pPr>
      <w:r w:rsidRPr="009C6FA7">
        <w:rPr>
          <w:rFonts w:ascii="Arial" w:hAnsi="Arial" w:cs="Arial"/>
          <w:sz w:val="22"/>
          <w:szCs w:val="22"/>
        </w:rPr>
        <w:t xml:space="preserve">Institutt for økonomi </w:t>
      </w:r>
    </w:p>
    <w:p w14:paraId="7606500B" w14:textId="77777777" w:rsidR="00FB1E23" w:rsidRDefault="00FB1E23" w:rsidP="00F74D24">
      <w:pPr>
        <w:numPr>
          <w:ilvl w:val="0"/>
          <w:numId w:val="8"/>
        </w:numPr>
        <w:spacing w:before="120" w:after="120" w:line="240" w:lineRule="auto"/>
        <w:rPr>
          <w:rFonts w:ascii="Arial" w:hAnsi="Arial" w:cs="Arial"/>
          <w:sz w:val="22"/>
          <w:szCs w:val="22"/>
        </w:rPr>
      </w:pPr>
      <w:r w:rsidRPr="009C6FA7">
        <w:rPr>
          <w:rFonts w:ascii="Arial" w:hAnsi="Arial" w:cs="Arial"/>
          <w:sz w:val="22"/>
          <w:szCs w:val="22"/>
        </w:rPr>
        <w:t>Sosiologisk institutt</w:t>
      </w:r>
    </w:p>
    <w:p w14:paraId="6B39BE70" w14:textId="77777777" w:rsidR="00FB1E23" w:rsidRDefault="00FB1E23" w:rsidP="00FB1E23">
      <w:pPr>
        <w:rPr>
          <w:rFonts w:ascii="Arial" w:hAnsi="Arial" w:cs="Arial"/>
          <w:sz w:val="22"/>
          <w:szCs w:val="22"/>
        </w:rPr>
      </w:pPr>
    </w:p>
    <w:p w14:paraId="214BC60D" w14:textId="77777777" w:rsidR="00FB1E23" w:rsidRPr="00102AB1" w:rsidRDefault="00FB1E23" w:rsidP="00E444F0">
      <w:pPr>
        <w:pStyle w:val="Overskrift4"/>
      </w:pPr>
      <w:r w:rsidRPr="00102AB1">
        <w:t>Fakultet for kunst, musikk og design</w:t>
      </w:r>
    </w:p>
    <w:p w14:paraId="72F9A1D5" w14:textId="77777777" w:rsidR="00FB1E23" w:rsidRPr="00102AB1" w:rsidRDefault="00FB1E23" w:rsidP="00F74D24">
      <w:pPr>
        <w:numPr>
          <w:ilvl w:val="0"/>
          <w:numId w:val="8"/>
        </w:numPr>
        <w:spacing w:before="120" w:after="120" w:line="240" w:lineRule="auto"/>
        <w:rPr>
          <w:rFonts w:ascii="Arial" w:hAnsi="Arial" w:cs="Arial"/>
          <w:sz w:val="22"/>
          <w:szCs w:val="22"/>
        </w:rPr>
      </w:pPr>
      <w:r w:rsidRPr="00102AB1">
        <w:rPr>
          <w:rFonts w:ascii="Arial" w:hAnsi="Arial" w:cs="Arial"/>
          <w:sz w:val="22"/>
          <w:szCs w:val="22"/>
        </w:rPr>
        <w:t>Institutt for kunst</w:t>
      </w:r>
    </w:p>
    <w:p w14:paraId="6DC262A9" w14:textId="77777777" w:rsidR="00FB1E23" w:rsidRPr="00102AB1" w:rsidRDefault="00FB1E23" w:rsidP="00F74D24">
      <w:pPr>
        <w:numPr>
          <w:ilvl w:val="0"/>
          <w:numId w:val="8"/>
        </w:numPr>
        <w:spacing w:before="120" w:after="120" w:line="240" w:lineRule="auto"/>
        <w:rPr>
          <w:rFonts w:ascii="Arial" w:hAnsi="Arial" w:cs="Arial"/>
          <w:sz w:val="22"/>
          <w:szCs w:val="22"/>
        </w:rPr>
      </w:pPr>
      <w:r w:rsidRPr="00102AB1">
        <w:rPr>
          <w:rFonts w:ascii="Arial" w:hAnsi="Arial" w:cs="Arial"/>
          <w:sz w:val="22"/>
          <w:szCs w:val="22"/>
        </w:rPr>
        <w:t>Griegakademiet – Institutt for musikk</w:t>
      </w:r>
    </w:p>
    <w:p w14:paraId="554FD804" w14:textId="77777777" w:rsidR="00FB1E23" w:rsidRPr="00102AB1" w:rsidRDefault="00FB1E23" w:rsidP="00F74D24">
      <w:pPr>
        <w:numPr>
          <w:ilvl w:val="0"/>
          <w:numId w:val="8"/>
        </w:numPr>
        <w:spacing w:before="120" w:after="120" w:line="240" w:lineRule="auto"/>
        <w:rPr>
          <w:rFonts w:ascii="Arial" w:hAnsi="Arial" w:cs="Arial"/>
          <w:sz w:val="22"/>
          <w:szCs w:val="22"/>
        </w:rPr>
      </w:pPr>
      <w:r w:rsidRPr="00102AB1">
        <w:rPr>
          <w:rFonts w:ascii="Arial" w:hAnsi="Arial" w:cs="Arial"/>
          <w:sz w:val="22"/>
          <w:szCs w:val="22"/>
        </w:rPr>
        <w:t>Institutt for design</w:t>
      </w:r>
    </w:p>
    <w:p w14:paraId="731EFD92" w14:textId="77777777" w:rsidR="00FB1E23" w:rsidRPr="009C6FA7" w:rsidRDefault="00FB1E23" w:rsidP="00FB1E23">
      <w:pPr>
        <w:ind w:left="720"/>
        <w:rPr>
          <w:rFonts w:ascii="Arial" w:hAnsi="Arial" w:cs="Arial"/>
          <w:sz w:val="22"/>
          <w:szCs w:val="22"/>
        </w:rPr>
      </w:pPr>
    </w:p>
    <w:p w14:paraId="06F2CE5E" w14:textId="77777777" w:rsidR="00FB1E23" w:rsidRDefault="00FB1E23" w:rsidP="00D84877">
      <w:pPr>
        <w:pStyle w:val="Overskrift3"/>
      </w:pPr>
      <w:r w:rsidRPr="009C6FA7">
        <w:t xml:space="preserve">Universitetsbiblioteket </w:t>
      </w:r>
    </w:p>
    <w:p w14:paraId="2BE3973C" w14:textId="77777777" w:rsidR="00FB1E23" w:rsidRPr="008B0ED6" w:rsidRDefault="00FB1E23" w:rsidP="00FB1E23">
      <w:pPr>
        <w:rPr>
          <w:rFonts w:ascii="Arial" w:hAnsi="Arial" w:cs="Arial"/>
          <w:b/>
          <w:bCs/>
          <w:sz w:val="22"/>
          <w:szCs w:val="22"/>
        </w:rPr>
      </w:pPr>
    </w:p>
    <w:p w14:paraId="61574FFA" w14:textId="77777777" w:rsidR="00E444F0" w:rsidRDefault="00E444F0">
      <w:pPr>
        <w:spacing w:after="240" w:line="240" w:lineRule="auto"/>
        <w:rPr>
          <w:rFonts w:asciiTheme="majorHAnsi" w:eastAsiaTheme="majorEastAsia" w:hAnsiTheme="majorHAnsi" w:cstheme="majorBidi"/>
          <w:b/>
          <w:bCs/>
          <w:iCs/>
          <w:sz w:val="26"/>
        </w:rPr>
      </w:pPr>
      <w:r>
        <w:br w:type="page"/>
      </w:r>
    </w:p>
    <w:p w14:paraId="552D9D48" w14:textId="1F43E6AB" w:rsidR="00FB1E23" w:rsidRDefault="00FB1E23" w:rsidP="00D84877">
      <w:pPr>
        <w:pStyle w:val="Overskrift3"/>
      </w:pPr>
      <w:r>
        <w:lastRenderedPageBreak/>
        <w:t>Universitetsmuseet i Bergen</w:t>
      </w:r>
      <w:r w:rsidRPr="009C6FA7">
        <w:t xml:space="preserve"> </w:t>
      </w:r>
    </w:p>
    <w:p w14:paraId="0AF4F6E1" w14:textId="72AFD786" w:rsidR="00D84877" w:rsidRPr="00D84877" w:rsidRDefault="00D84877" w:rsidP="00D84877">
      <w:r>
        <w:rPr>
          <w:rFonts w:ascii="Arial" w:hAnsi="Arial" w:cs="Arial"/>
          <w:bCs/>
          <w:sz w:val="22"/>
          <w:szCs w:val="22"/>
        </w:rPr>
        <w:t>Universitetsmuseet har styre og ledes av museumsdirektør.</w:t>
      </w:r>
    </w:p>
    <w:p w14:paraId="51F7ADBE" w14:textId="77777777" w:rsidR="00FB1E23" w:rsidRPr="009C6FA7" w:rsidRDefault="00FB1E23" w:rsidP="00F74D24">
      <w:pPr>
        <w:numPr>
          <w:ilvl w:val="0"/>
          <w:numId w:val="9"/>
        </w:numPr>
        <w:spacing w:before="120" w:after="120" w:line="240" w:lineRule="auto"/>
        <w:rPr>
          <w:rFonts w:ascii="Arial" w:hAnsi="Arial" w:cs="Arial"/>
          <w:sz w:val="22"/>
          <w:szCs w:val="22"/>
        </w:rPr>
      </w:pPr>
      <w:r w:rsidRPr="009C6FA7">
        <w:rPr>
          <w:rFonts w:ascii="Arial" w:hAnsi="Arial" w:cs="Arial"/>
          <w:sz w:val="22"/>
          <w:szCs w:val="22"/>
        </w:rPr>
        <w:t>Publikumsseksjonen</w:t>
      </w:r>
    </w:p>
    <w:p w14:paraId="25D14304" w14:textId="77777777" w:rsidR="00FB1E23" w:rsidRPr="009C6FA7" w:rsidRDefault="00FB1E23" w:rsidP="00F74D24">
      <w:pPr>
        <w:numPr>
          <w:ilvl w:val="0"/>
          <w:numId w:val="9"/>
        </w:numPr>
        <w:spacing w:before="120" w:after="120" w:line="240" w:lineRule="auto"/>
        <w:rPr>
          <w:rFonts w:ascii="Arial" w:hAnsi="Arial" w:cs="Arial"/>
          <w:sz w:val="22"/>
          <w:szCs w:val="22"/>
        </w:rPr>
      </w:pPr>
      <w:r w:rsidRPr="009C6FA7">
        <w:rPr>
          <w:rFonts w:ascii="Arial" w:hAnsi="Arial" w:cs="Arial"/>
          <w:sz w:val="22"/>
          <w:szCs w:val="22"/>
        </w:rPr>
        <w:t>De naturhistoriske samlinger</w:t>
      </w:r>
    </w:p>
    <w:p w14:paraId="6804C6FE" w14:textId="77777777" w:rsidR="00FB1E23" w:rsidRPr="009C6FA7" w:rsidRDefault="00FB1E23" w:rsidP="00F74D24">
      <w:pPr>
        <w:numPr>
          <w:ilvl w:val="0"/>
          <w:numId w:val="9"/>
        </w:numPr>
        <w:spacing w:before="120" w:after="120" w:line="240" w:lineRule="auto"/>
        <w:rPr>
          <w:rFonts w:ascii="Arial" w:hAnsi="Arial" w:cs="Arial"/>
          <w:sz w:val="22"/>
          <w:szCs w:val="22"/>
        </w:rPr>
      </w:pPr>
      <w:r w:rsidRPr="009C6FA7">
        <w:rPr>
          <w:rFonts w:ascii="Arial" w:hAnsi="Arial" w:cs="Arial"/>
          <w:sz w:val="22"/>
          <w:szCs w:val="22"/>
        </w:rPr>
        <w:t>De kulturhistoriske samlinger</w:t>
      </w:r>
    </w:p>
    <w:p w14:paraId="1A52F69C" w14:textId="77777777" w:rsidR="00FB1E23" w:rsidRPr="009C6FA7" w:rsidRDefault="00FB1E23" w:rsidP="00F74D24">
      <w:pPr>
        <w:numPr>
          <w:ilvl w:val="0"/>
          <w:numId w:val="9"/>
        </w:numPr>
        <w:spacing w:before="120" w:after="120" w:line="240" w:lineRule="auto"/>
        <w:rPr>
          <w:rFonts w:ascii="Arial" w:hAnsi="Arial" w:cs="Arial"/>
          <w:sz w:val="22"/>
          <w:szCs w:val="22"/>
        </w:rPr>
      </w:pPr>
      <w:r w:rsidRPr="009C6FA7">
        <w:rPr>
          <w:rFonts w:ascii="Arial" w:hAnsi="Arial" w:cs="Arial"/>
          <w:sz w:val="22"/>
          <w:szCs w:val="22"/>
        </w:rPr>
        <w:t>Seksjon for ytre kulturminnevern</w:t>
      </w:r>
    </w:p>
    <w:p w14:paraId="7BCB8D91" w14:textId="77777777" w:rsidR="00FB1E23" w:rsidRDefault="00FB1E23" w:rsidP="00F74D24">
      <w:pPr>
        <w:numPr>
          <w:ilvl w:val="0"/>
          <w:numId w:val="9"/>
        </w:numPr>
        <w:spacing w:before="120" w:after="120" w:line="240" w:lineRule="auto"/>
        <w:rPr>
          <w:rFonts w:ascii="Arial" w:hAnsi="Arial" w:cs="Arial"/>
          <w:sz w:val="22"/>
          <w:szCs w:val="22"/>
        </w:rPr>
      </w:pPr>
      <w:r w:rsidRPr="00461C3B">
        <w:rPr>
          <w:rFonts w:ascii="Arial" w:hAnsi="Arial" w:cs="Arial"/>
          <w:sz w:val="22"/>
          <w:szCs w:val="22"/>
        </w:rPr>
        <w:t>Arboretet og Botanisk hage</w:t>
      </w:r>
      <w:bookmarkStart w:id="24" w:name="_Toc297193513"/>
    </w:p>
    <w:p w14:paraId="4B02FE25" w14:textId="77777777" w:rsidR="00FB1E23" w:rsidRDefault="00FB1E23" w:rsidP="00FB1E23">
      <w:pPr>
        <w:rPr>
          <w:rFonts w:ascii="Arial" w:hAnsi="Arial" w:cs="Arial"/>
          <w:sz w:val="22"/>
          <w:szCs w:val="22"/>
        </w:rPr>
      </w:pPr>
    </w:p>
    <w:p w14:paraId="4CDC9EB1" w14:textId="6045704C" w:rsidR="00FB1E23" w:rsidRDefault="00FB1E23" w:rsidP="00D84877">
      <w:pPr>
        <w:pStyle w:val="Overskrift3"/>
      </w:pPr>
      <w:r w:rsidRPr="00E444F0">
        <w:t>UiB</w:t>
      </w:r>
      <w:r w:rsidRPr="00102AB1">
        <w:t xml:space="preserve"> Global</w:t>
      </w:r>
    </w:p>
    <w:p w14:paraId="62F209D8" w14:textId="77777777" w:rsidR="00E444F0" w:rsidRPr="00E444F0" w:rsidRDefault="00E444F0" w:rsidP="00E444F0"/>
    <w:p w14:paraId="46C0D08E" w14:textId="1087BC80" w:rsidR="00FB1E23" w:rsidRDefault="00233A17" w:rsidP="00D84877">
      <w:pPr>
        <w:pStyle w:val="Overskrift3"/>
      </w:pPr>
      <w:r>
        <w:t>Sars</w:t>
      </w:r>
      <w:r w:rsidR="00FB1E23" w:rsidRPr="00102AB1">
        <w:t>-senteret</w:t>
      </w:r>
      <w:bookmarkStart w:id="25" w:name="_GoBack"/>
      <w:bookmarkEnd w:id="25"/>
    </w:p>
    <w:p w14:paraId="0BA8E218" w14:textId="425725BC" w:rsidR="006352A3" w:rsidRDefault="00233A17" w:rsidP="00233A17">
      <w:pPr>
        <w:spacing w:before="100" w:beforeAutospacing="1" w:after="100" w:afterAutospacing="1" w:line="240" w:lineRule="auto"/>
        <w:ind w:left="360"/>
        <w:rPr>
          <w:rFonts w:ascii="Arial" w:hAnsi="Arial" w:cs="Arial"/>
          <w:sz w:val="22"/>
          <w:szCs w:val="22"/>
        </w:rPr>
      </w:pPr>
      <w:r w:rsidRPr="00233A17">
        <w:rPr>
          <w:rFonts w:ascii="Arial" w:hAnsi="Arial" w:cs="Arial"/>
          <w:sz w:val="22"/>
          <w:szCs w:val="22"/>
        </w:rPr>
        <w:t xml:space="preserve">Sars senter for marin molekylærbiologi ble etablert i 1997 med midler fra Forskningsrådet, Kunnskapsdepartementet og Universitetet i Bergen.Sars-senteret ble opprinnelig opprettet innenfor forskningsselskapet Unifob (senere Uni Research), men </w:t>
      </w:r>
      <w:r>
        <w:rPr>
          <w:rFonts w:ascii="Arial" w:hAnsi="Arial" w:cs="Arial"/>
          <w:sz w:val="22"/>
          <w:szCs w:val="22"/>
        </w:rPr>
        <w:t xml:space="preserve">er </w:t>
      </w:r>
      <w:r w:rsidRPr="00233A17">
        <w:rPr>
          <w:rFonts w:ascii="Arial" w:hAnsi="Arial" w:cs="Arial"/>
          <w:sz w:val="22"/>
          <w:szCs w:val="22"/>
        </w:rPr>
        <w:t xml:space="preserve">nå </w:t>
      </w:r>
      <w:r>
        <w:rPr>
          <w:rFonts w:ascii="Arial" w:hAnsi="Arial" w:cs="Arial"/>
          <w:sz w:val="22"/>
          <w:szCs w:val="22"/>
        </w:rPr>
        <w:t xml:space="preserve">overført </w:t>
      </w:r>
      <w:r w:rsidRPr="00233A17">
        <w:rPr>
          <w:rFonts w:ascii="Arial" w:hAnsi="Arial" w:cs="Arial"/>
          <w:sz w:val="22"/>
          <w:szCs w:val="22"/>
        </w:rPr>
        <w:t>til universitetet.</w:t>
      </w:r>
    </w:p>
    <w:p w14:paraId="244F6FB8" w14:textId="27FE5035" w:rsidR="00233A17" w:rsidRDefault="00233A17" w:rsidP="00233A17">
      <w:pPr>
        <w:spacing w:before="100" w:beforeAutospacing="1" w:after="100" w:afterAutospacing="1" w:line="240" w:lineRule="auto"/>
        <w:ind w:left="360"/>
        <w:rPr>
          <w:rFonts w:ascii="Arial" w:hAnsi="Arial" w:cs="Arial"/>
          <w:sz w:val="22"/>
          <w:szCs w:val="22"/>
        </w:rPr>
      </w:pPr>
      <w:r w:rsidRPr="00233A17">
        <w:rPr>
          <w:rFonts w:ascii="Arial" w:hAnsi="Arial" w:cs="Arial"/>
          <w:sz w:val="22"/>
          <w:szCs w:val="22"/>
        </w:rPr>
        <w:t>Sars-senteret er organisert i åtte forskningsgrupper med hver sin leder, ansatt på åremål i seks år</w:t>
      </w:r>
    </w:p>
    <w:p w14:paraId="6257D938" w14:textId="12CB94E4" w:rsidR="00233A17" w:rsidRPr="00233A17" w:rsidRDefault="00233A17" w:rsidP="00233A17">
      <w:pPr>
        <w:spacing w:before="100" w:beforeAutospacing="1" w:after="100" w:afterAutospacing="1" w:line="240" w:lineRule="auto"/>
        <w:ind w:left="360"/>
        <w:rPr>
          <w:rFonts w:ascii="Arial" w:hAnsi="Arial" w:cs="Arial"/>
          <w:sz w:val="22"/>
          <w:szCs w:val="22"/>
        </w:rPr>
      </w:pPr>
      <w:r w:rsidRPr="00233A17">
        <w:rPr>
          <w:rFonts w:ascii="Arial" w:hAnsi="Arial" w:cs="Arial"/>
          <w:sz w:val="22"/>
          <w:szCs w:val="22"/>
        </w:rPr>
        <w:t>Gruppene er evaluert av en internasjonal rådgivende komité</w:t>
      </w:r>
    </w:p>
    <w:p w14:paraId="6E0DB2C5" w14:textId="7C89CE2B" w:rsidR="00FB1E23" w:rsidRDefault="00FB1E23" w:rsidP="00E444F0">
      <w:pPr>
        <w:pStyle w:val="Overskrift3"/>
      </w:pPr>
      <w:bookmarkStart w:id="26" w:name="_Toc297206944"/>
      <w:bookmarkStart w:id="27" w:name="_Toc503359515"/>
      <w:bookmarkStart w:id="28" w:name="_Toc503509865"/>
      <w:r w:rsidRPr="00DE0833">
        <w:t xml:space="preserve">Sentrale </w:t>
      </w:r>
      <w:r w:rsidR="00C34C8B">
        <w:t>råd og utvalg</w:t>
      </w:r>
      <w:bookmarkEnd w:id="24"/>
      <w:bookmarkEnd w:id="26"/>
      <w:bookmarkEnd w:id="27"/>
      <w:bookmarkEnd w:id="28"/>
    </w:p>
    <w:p w14:paraId="438F6955" w14:textId="77777777" w:rsidR="00C34C8B" w:rsidRPr="00C34C8B" w:rsidRDefault="00FB1E23" w:rsidP="00C34C8B">
      <w:pPr>
        <w:pStyle w:val="Overskrift4"/>
      </w:pPr>
      <w:r w:rsidRPr="00461C3B">
        <w:t xml:space="preserve">Forskningsutvalget </w:t>
      </w:r>
    </w:p>
    <w:p w14:paraId="1E9031F2" w14:textId="48717482" w:rsidR="00FB1E23" w:rsidRPr="00461C3B" w:rsidRDefault="00FB1E23" w:rsidP="00C34C8B">
      <w:pPr>
        <w:spacing w:before="100" w:beforeAutospacing="1" w:after="100" w:afterAutospacing="1" w:line="240" w:lineRule="auto"/>
        <w:ind w:left="360"/>
        <w:rPr>
          <w:rFonts w:ascii="Arial" w:hAnsi="Arial" w:cs="Arial"/>
          <w:sz w:val="22"/>
          <w:szCs w:val="22"/>
        </w:rPr>
      </w:pPr>
      <w:r w:rsidRPr="00461C3B">
        <w:rPr>
          <w:rFonts w:ascii="Arial" w:hAnsi="Arial" w:cs="Arial"/>
          <w:sz w:val="22"/>
          <w:szCs w:val="22"/>
        </w:rPr>
        <w:t xml:space="preserve">Forskningsadministrativ avdeling er sekretariat for </w:t>
      </w:r>
      <w:r>
        <w:rPr>
          <w:rFonts w:ascii="Arial" w:hAnsi="Arial" w:cs="Arial"/>
          <w:sz w:val="22"/>
          <w:szCs w:val="22"/>
        </w:rPr>
        <w:t>u</w:t>
      </w:r>
      <w:r w:rsidRPr="00461C3B">
        <w:rPr>
          <w:rFonts w:ascii="Arial" w:hAnsi="Arial" w:cs="Arial"/>
          <w:sz w:val="22"/>
          <w:szCs w:val="22"/>
        </w:rPr>
        <w:t>niversitets forskningsutvalg</w:t>
      </w:r>
      <w:r>
        <w:rPr>
          <w:rFonts w:ascii="Arial" w:hAnsi="Arial" w:cs="Arial"/>
          <w:sz w:val="22"/>
          <w:szCs w:val="22"/>
        </w:rPr>
        <w:t xml:space="preserve"> og ledes av prorektor.</w:t>
      </w:r>
      <w:r w:rsidRPr="00461C3B">
        <w:rPr>
          <w:rFonts w:ascii="Arial" w:hAnsi="Arial" w:cs="Arial"/>
          <w:sz w:val="22"/>
          <w:szCs w:val="22"/>
        </w:rPr>
        <w:t xml:space="preserve"> Utvalget er et rådgivende organ for Universitetsstyret i forskningspolitiske og forskningsstrategiske spørsmål og skal gjennom sin virksomhet arbeide for sikre best mulige vilkår for universitetsforskningen, med særlig vekt på grunnforskningen. Utvalget har et spesielt ansvar for å gi Universitetsstyret råd i spørsmål knyttet til forskerutdanning og forskerrekruttering. Utvalget skal gi råd i internasjonale saker. Avdelingsdirektør ved Forskningsavdelingen er utvalgets sekretær, og skal, etter samråd med prorektor, forberede og gi tilråding i de saker som legges fram for utvalget.</w:t>
      </w:r>
      <w:r>
        <w:rPr>
          <w:rFonts w:ascii="Arial" w:hAnsi="Arial" w:cs="Arial"/>
          <w:sz w:val="22"/>
          <w:szCs w:val="22"/>
        </w:rPr>
        <w:br/>
      </w:r>
    </w:p>
    <w:p w14:paraId="5CEC4D8C" w14:textId="77777777" w:rsidR="00C34C8B" w:rsidRPr="00C34C8B" w:rsidRDefault="00C34C8B" w:rsidP="00C34C8B">
      <w:pPr>
        <w:pStyle w:val="Overskrift4"/>
      </w:pPr>
      <w:r>
        <w:t>Utdanningsutvalget</w:t>
      </w:r>
    </w:p>
    <w:p w14:paraId="1CD8C67E" w14:textId="7F904677" w:rsidR="00FB1E23" w:rsidRPr="00461C3B" w:rsidRDefault="00FB1E23" w:rsidP="00C34C8B">
      <w:pPr>
        <w:spacing w:before="100" w:beforeAutospacing="1" w:after="100" w:afterAutospacing="1" w:line="240" w:lineRule="auto"/>
        <w:ind w:left="360"/>
        <w:rPr>
          <w:rFonts w:ascii="Arial" w:hAnsi="Arial" w:cs="Arial"/>
          <w:sz w:val="22"/>
          <w:szCs w:val="22"/>
        </w:rPr>
      </w:pPr>
      <w:r>
        <w:rPr>
          <w:rFonts w:ascii="Arial" w:hAnsi="Arial" w:cs="Arial"/>
          <w:sz w:val="22"/>
          <w:szCs w:val="22"/>
        </w:rPr>
        <w:t xml:space="preserve">Utdanningsutvalget ledes av viserektor for utdanning. </w:t>
      </w:r>
      <w:r w:rsidRPr="00461C3B">
        <w:rPr>
          <w:rFonts w:ascii="Arial" w:hAnsi="Arial" w:cs="Arial"/>
          <w:sz w:val="22"/>
          <w:szCs w:val="22"/>
        </w:rPr>
        <w:t>Direktør for Studieadministrativ avdeling er sekretær for utvalget</w:t>
      </w:r>
      <w:r>
        <w:rPr>
          <w:rFonts w:ascii="Arial" w:hAnsi="Arial" w:cs="Arial"/>
          <w:sz w:val="22"/>
          <w:szCs w:val="22"/>
        </w:rPr>
        <w:t xml:space="preserve">. Utvalget skal bidra til å utvikle </w:t>
      </w:r>
      <w:r w:rsidRPr="00461C3B">
        <w:rPr>
          <w:rFonts w:ascii="Arial" w:hAnsi="Arial" w:cs="Arial"/>
          <w:sz w:val="22"/>
          <w:szCs w:val="22"/>
        </w:rPr>
        <w:t xml:space="preserve">Universitetet i Bergen som utdanningsinstitusjon. Utvalget </w:t>
      </w:r>
      <w:r>
        <w:rPr>
          <w:rFonts w:ascii="Arial" w:hAnsi="Arial" w:cs="Arial"/>
          <w:sz w:val="22"/>
          <w:szCs w:val="22"/>
        </w:rPr>
        <w:t xml:space="preserve">er </w:t>
      </w:r>
      <w:r w:rsidRPr="00461C3B">
        <w:rPr>
          <w:rFonts w:ascii="Arial" w:hAnsi="Arial" w:cs="Arial"/>
          <w:sz w:val="22"/>
          <w:szCs w:val="22"/>
        </w:rPr>
        <w:t xml:space="preserve">rådgivende organ for </w:t>
      </w:r>
      <w:r>
        <w:rPr>
          <w:rFonts w:ascii="Arial" w:hAnsi="Arial" w:cs="Arial"/>
          <w:sz w:val="22"/>
          <w:szCs w:val="22"/>
        </w:rPr>
        <w:t>u</w:t>
      </w:r>
      <w:r w:rsidRPr="00461C3B">
        <w:rPr>
          <w:rFonts w:ascii="Arial" w:hAnsi="Arial" w:cs="Arial"/>
          <w:sz w:val="22"/>
          <w:szCs w:val="22"/>
        </w:rPr>
        <w:t>niversitetsstyret i utdanningsstrategiske spørsmål og skal ta initiativ til</w:t>
      </w:r>
      <w:r>
        <w:rPr>
          <w:rFonts w:ascii="Arial" w:hAnsi="Arial" w:cs="Arial"/>
          <w:sz w:val="22"/>
          <w:szCs w:val="22"/>
        </w:rPr>
        <w:t xml:space="preserve">, og koordinere, </w:t>
      </w:r>
      <w:r w:rsidRPr="00461C3B">
        <w:rPr>
          <w:rFonts w:ascii="Arial" w:hAnsi="Arial" w:cs="Arial"/>
          <w:sz w:val="22"/>
          <w:szCs w:val="22"/>
        </w:rPr>
        <w:t xml:space="preserve">strategisk utviklingsarbeid ved institusjonen. Utvalget skal </w:t>
      </w:r>
      <w:r>
        <w:rPr>
          <w:rFonts w:ascii="Arial" w:hAnsi="Arial" w:cs="Arial"/>
          <w:sz w:val="22"/>
          <w:szCs w:val="22"/>
        </w:rPr>
        <w:t>blant</w:t>
      </w:r>
      <w:r w:rsidRPr="00461C3B">
        <w:rPr>
          <w:rFonts w:ascii="Arial" w:hAnsi="Arial" w:cs="Arial"/>
          <w:sz w:val="22"/>
          <w:szCs w:val="22"/>
        </w:rPr>
        <w:t xml:space="preserve"> annet foreslå fremtidige strategiske satsninger innenfor universitetets samlede utdanningstilbud på bakgrunn av fakultetenes </w:t>
      </w:r>
      <w:r w:rsidRPr="00461C3B">
        <w:rPr>
          <w:rFonts w:ascii="Arial" w:hAnsi="Arial" w:cs="Arial"/>
          <w:sz w:val="22"/>
          <w:szCs w:val="22"/>
        </w:rPr>
        <w:lastRenderedPageBreak/>
        <w:t xml:space="preserve">utdanningsmeldinger.  </w:t>
      </w:r>
      <w:r>
        <w:rPr>
          <w:rFonts w:ascii="Arial" w:hAnsi="Arial" w:cs="Arial"/>
          <w:sz w:val="22"/>
          <w:szCs w:val="22"/>
        </w:rPr>
        <w:t xml:space="preserve">Utvalget </w:t>
      </w:r>
      <w:r w:rsidRPr="00461C3B">
        <w:rPr>
          <w:rFonts w:ascii="Arial" w:hAnsi="Arial" w:cs="Arial"/>
          <w:sz w:val="22"/>
          <w:szCs w:val="22"/>
        </w:rPr>
        <w:t xml:space="preserve">består ellers av fakultetenes pro-/visedekaner for undervisning og tre studentrepresentanter. </w:t>
      </w:r>
    </w:p>
    <w:p w14:paraId="16BBA96C" w14:textId="77777777" w:rsidR="00C34C8B" w:rsidRDefault="00FB1E23" w:rsidP="00C34C8B">
      <w:pPr>
        <w:pStyle w:val="Overskrift4"/>
      </w:pPr>
      <w:r w:rsidRPr="00461C3B">
        <w:t>Læringsmiljøutvalget</w:t>
      </w:r>
    </w:p>
    <w:p w14:paraId="43437E61" w14:textId="2A5B96F9" w:rsidR="00FB1E23" w:rsidRPr="00461C3B" w:rsidRDefault="00FB1E23" w:rsidP="00C34C8B">
      <w:pPr>
        <w:spacing w:before="100" w:beforeAutospacing="1" w:after="100" w:afterAutospacing="1" w:line="240" w:lineRule="auto"/>
        <w:ind w:left="360"/>
        <w:rPr>
          <w:rFonts w:ascii="Arial" w:hAnsi="Arial" w:cs="Arial"/>
          <w:sz w:val="22"/>
          <w:szCs w:val="22"/>
        </w:rPr>
      </w:pPr>
      <w:r w:rsidRPr="00461C3B">
        <w:rPr>
          <w:rFonts w:ascii="Arial" w:hAnsi="Arial" w:cs="Arial"/>
          <w:sz w:val="22"/>
          <w:szCs w:val="22"/>
        </w:rPr>
        <w:t xml:space="preserve">Læringsmiljøutvalget (LMU) ved Universitetet i Bergen er oppnevnt av </w:t>
      </w:r>
      <w:r>
        <w:rPr>
          <w:rFonts w:ascii="Arial" w:hAnsi="Arial" w:cs="Arial"/>
          <w:sz w:val="22"/>
          <w:szCs w:val="22"/>
        </w:rPr>
        <w:t>u</w:t>
      </w:r>
      <w:r w:rsidRPr="00461C3B">
        <w:rPr>
          <w:rFonts w:ascii="Arial" w:hAnsi="Arial" w:cs="Arial"/>
          <w:sz w:val="22"/>
          <w:szCs w:val="22"/>
        </w:rPr>
        <w:t xml:space="preserve">niversitetsstyret for å bidra til at bestemmelsene om læringsmiljø i Lov om universiteter og høgskoler, § 4-3, blir gjennomført. </w:t>
      </w:r>
      <w:r>
        <w:rPr>
          <w:rFonts w:ascii="Arial" w:hAnsi="Arial" w:cs="Arial"/>
          <w:sz w:val="22"/>
          <w:szCs w:val="22"/>
        </w:rPr>
        <w:t xml:space="preserve">Ledelsen av LMU går på omgang hvert andre år mellom studentene og institusjonen.  </w:t>
      </w:r>
      <w:r w:rsidRPr="00461C3B">
        <w:rPr>
          <w:rFonts w:ascii="Arial" w:hAnsi="Arial" w:cs="Arial"/>
          <w:sz w:val="22"/>
          <w:szCs w:val="22"/>
        </w:rPr>
        <w:t xml:space="preserve">LMU rapporterer årlig om sitt arbeid til </w:t>
      </w:r>
      <w:r>
        <w:rPr>
          <w:rFonts w:ascii="Arial" w:hAnsi="Arial" w:cs="Arial"/>
          <w:sz w:val="22"/>
          <w:szCs w:val="22"/>
        </w:rPr>
        <w:t>u</w:t>
      </w:r>
      <w:r w:rsidRPr="00461C3B">
        <w:rPr>
          <w:rFonts w:ascii="Arial" w:hAnsi="Arial" w:cs="Arial"/>
          <w:sz w:val="22"/>
          <w:szCs w:val="22"/>
        </w:rPr>
        <w:t>niversitetsstyret. Utvalget velger etter loven hvert år leder vekselvis blant institusjonens og studentenes representanter. Studieadministrativ avdeling er sekretariat for utvalget.</w:t>
      </w:r>
    </w:p>
    <w:p w14:paraId="582F917C" w14:textId="77777777" w:rsidR="00C34C8B" w:rsidRPr="00C34C8B" w:rsidRDefault="00C34C8B" w:rsidP="00C34C8B">
      <w:pPr>
        <w:pStyle w:val="Overskrift4"/>
      </w:pPr>
      <w:r>
        <w:t>Den sentrale klagenemnd</w:t>
      </w:r>
    </w:p>
    <w:p w14:paraId="0F542855" w14:textId="129779FD" w:rsidR="00FB1E23" w:rsidRPr="00461C3B" w:rsidRDefault="00FB1E23" w:rsidP="00C34C8B">
      <w:pPr>
        <w:spacing w:before="100" w:beforeAutospacing="1" w:after="100" w:afterAutospacing="1" w:line="240" w:lineRule="auto"/>
        <w:ind w:left="360"/>
        <w:rPr>
          <w:rFonts w:ascii="Arial" w:hAnsi="Arial" w:cs="Arial"/>
          <w:sz w:val="22"/>
          <w:szCs w:val="22"/>
        </w:rPr>
      </w:pPr>
      <w:r w:rsidRPr="00461C3B">
        <w:rPr>
          <w:rFonts w:ascii="Arial" w:hAnsi="Arial" w:cs="Arial"/>
          <w:sz w:val="22"/>
          <w:szCs w:val="22"/>
        </w:rPr>
        <w:t>Etter universitets- og høyskolelovens § 5-1 skal universitetet ha en klagenemnd. Klagenemnda behandler ulike typer klager fra studenter og ulike type disiplinærsaker mot studenter.</w:t>
      </w:r>
    </w:p>
    <w:p w14:paraId="1BDEC210" w14:textId="77777777" w:rsidR="00C34C8B" w:rsidRPr="00C34C8B" w:rsidRDefault="00C34C8B" w:rsidP="00C34C8B">
      <w:pPr>
        <w:pStyle w:val="Overskrift4"/>
      </w:pPr>
      <w:r>
        <w:t>Redelighetsutvalget</w:t>
      </w:r>
    </w:p>
    <w:p w14:paraId="2A9BF73B" w14:textId="1E5F5473" w:rsidR="00FB1E23" w:rsidRDefault="00FB1E23" w:rsidP="00C34C8B">
      <w:pPr>
        <w:spacing w:before="100" w:beforeAutospacing="1" w:after="100" w:afterAutospacing="1" w:line="240" w:lineRule="auto"/>
        <w:ind w:left="360"/>
        <w:rPr>
          <w:rFonts w:ascii="Arial" w:hAnsi="Arial" w:cs="Arial"/>
          <w:sz w:val="22"/>
          <w:szCs w:val="22"/>
        </w:rPr>
      </w:pPr>
      <w:r w:rsidRPr="00461C3B">
        <w:rPr>
          <w:rFonts w:ascii="Arial" w:hAnsi="Arial" w:cs="Arial"/>
          <w:sz w:val="22"/>
          <w:szCs w:val="22"/>
        </w:rPr>
        <w:t>Universitetsstyret har nedsatt et redelighetsutvalg for behandling av brudd på god vitenskapelig praksis</w:t>
      </w:r>
      <w:r>
        <w:rPr>
          <w:rFonts w:ascii="Arial" w:hAnsi="Arial" w:cs="Arial"/>
          <w:sz w:val="22"/>
          <w:szCs w:val="22"/>
        </w:rPr>
        <w:t xml:space="preserve">. Utvalget ledes av prorektor </w:t>
      </w:r>
      <w:r>
        <w:t xml:space="preserve">Med utgangspunkt i forskningsetikklovens definisjon vil påstand om avvik fra god vitenskapelig praksis, i form av plagiering, forfalskninger og fabrikasjon av data, kunne forelegges utvalget. Dette gjelder også andre mulige alvorlige brudd som uberettiget forfatterskap, bevisst feilaktig presentasjon og fortolkning av data eller manipulering av data. Utvalget har også anledning til å behandle andre saker hvor det er mistanke om grove brudd på god vitenskapelig praksis, men det understrekes at de påståtte brudd på redelighetsnormer eller avvik fra god vitenskapelig praksis alltid må fremstå som bevisst eller grovt uaktsomt.  </w:t>
      </w:r>
      <w:r w:rsidRPr="008D59E7">
        <w:rPr>
          <w:rFonts w:ascii="Arial" w:hAnsi="Arial" w:cs="Arial"/>
          <w:sz w:val="22"/>
          <w:szCs w:val="22"/>
        </w:rPr>
        <w:t>Utvalget er et responderende organ, som i enkeltsaker tar stilling til de spørsmål som det får seg forelagt fra vedkommende fakultet.</w:t>
      </w:r>
    </w:p>
    <w:p w14:paraId="3C686EAC" w14:textId="77777777" w:rsidR="00FB1E23" w:rsidRDefault="00FB1E23" w:rsidP="00C34C8B">
      <w:pPr>
        <w:pStyle w:val="Overskrift4"/>
      </w:pPr>
      <w:r w:rsidRPr="009C6FA7">
        <w:t xml:space="preserve">Øvrige utvalg ved UiB </w:t>
      </w:r>
    </w:p>
    <w:p w14:paraId="0D6A86F7" w14:textId="77777777" w:rsidR="00FB1E23" w:rsidRDefault="00FB1E23" w:rsidP="00F74D24">
      <w:pPr>
        <w:numPr>
          <w:ilvl w:val="0"/>
          <w:numId w:val="31"/>
        </w:numPr>
        <w:spacing w:before="100" w:beforeAutospacing="1" w:after="100" w:afterAutospacing="1" w:line="240" w:lineRule="auto"/>
        <w:rPr>
          <w:rFonts w:ascii="Arial" w:hAnsi="Arial" w:cs="Arial"/>
          <w:sz w:val="22"/>
          <w:szCs w:val="22"/>
        </w:rPr>
      </w:pPr>
      <w:r w:rsidRPr="009C6FA7">
        <w:rPr>
          <w:rFonts w:ascii="Arial" w:hAnsi="Arial" w:cs="Arial"/>
          <w:sz w:val="22"/>
          <w:szCs w:val="22"/>
        </w:rPr>
        <w:t>Skikkethetsnemnd</w:t>
      </w:r>
    </w:p>
    <w:p w14:paraId="4AC87A56" w14:textId="77777777" w:rsidR="00FB1E23" w:rsidRDefault="00FB1E23" w:rsidP="00F74D24">
      <w:pPr>
        <w:numPr>
          <w:ilvl w:val="0"/>
          <w:numId w:val="31"/>
        </w:numPr>
        <w:spacing w:before="100" w:beforeAutospacing="1" w:after="100" w:afterAutospacing="1" w:line="240" w:lineRule="auto"/>
        <w:rPr>
          <w:rFonts w:ascii="Arial" w:hAnsi="Arial" w:cs="Arial"/>
          <w:sz w:val="22"/>
          <w:szCs w:val="22"/>
        </w:rPr>
      </w:pPr>
      <w:r>
        <w:rPr>
          <w:rFonts w:ascii="Arial" w:hAnsi="Arial" w:cs="Arial"/>
          <w:sz w:val="22"/>
          <w:szCs w:val="22"/>
        </w:rPr>
        <w:t>Arbeidsmiljøutvalget (AMU)</w:t>
      </w:r>
    </w:p>
    <w:p w14:paraId="080A0F76" w14:textId="77777777" w:rsidR="00FB1E23" w:rsidRDefault="00FB1E23" w:rsidP="00F74D24">
      <w:pPr>
        <w:numPr>
          <w:ilvl w:val="0"/>
          <w:numId w:val="31"/>
        </w:numPr>
        <w:spacing w:before="100" w:beforeAutospacing="1" w:after="100" w:afterAutospacing="1" w:line="240" w:lineRule="auto"/>
        <w:rPr>
          <w:rFonts w:ascii="Arial" w:hAnsi="Arial" w:cs="Arial"/>
          <w:sz w:val="22"/>
          <w:szCs w:val="22"/>
        </w:rPr>
      </w:pPr>
      <w:r w:rsidRPr="009C6FA7">
        <w:rPr>
          <w:rFonts w:ascii="Arial" w:hAnsi="Arial" w:cs="Arial"/>
          <w:sz w:val="22"/>
          <w:szCs w:val="22"/>
        </w:rPr>
        <w:t>Likestillingsutvalget</w:t>
      </w:r>
    </w:p>
    <w:p w14:paraId="04FFC9A8" w14:textId="77777777" w:rsidR="00FB1E23" w:rsidRDefault="00FB1E23" w:rsidP="00F74D24">
      <w:pPr>
        <w:numPr>
          <w:ilvl w:val="0"/>
          <w:numId w:val="31"/>
        </w:numPr>
        <w:spacing w:before="100" w:beforeAutospacing="1" w:after="100" w:afterAutospacing="1" w:line="240" w:lineRule="auto"/>
        <w:rPr>
          <w:rFonts w:ascii="Arial" w:hAnsi="Arial" w:cs="Arial"/>
          <w:sz w:val="22"/>
          <w:szCs w:val="22"/>
        </w:rPr>
      </w:pPr>
      <w:r w:rsidRPr="009C6FA7">
        <w:rPr>
          <w:rFonts w:ascii="Arial" w:hAnsi="Arial" w:cs="Arial"/>
          <w:sz w:val="22"/>
          <w:szCs w:val="22"/>
        </w:rPr>
        <w:t>Det sentrale valgstyret</w:t>
      </w:r>
    </w:p>
    <w:p w14:paraId="63E7F6D0" w14:textId="77777777" w:rsidR="00FB1E23" w:rsidRDefault="00FB1E23" w:rsidP="00FB1E23">
      <w:pPr>
        <w:spacing w:before="100" w:beforeAutospacing="1" w:after="100" w:afterAutospacing="1"/>
        <w:ind w:left="720"/>
        <w:rPr>
          <w:rFonts w:ascii="Arial" w:hAnsi="Arial" w:cs="Arial"/>
          <w:sz w:val="22"/>
          <w:szCs w:val="22"/>
        </w:rPr>
      </w:pPr>
    </w:p>
    <w:p w14:paraId="54F48006" w14:textId="77777777" w:rsidR="00FB1E23" w:rsidRDefault="00FB1E23" w:rsidP="00E444F0">
      <w:pPr>
        <w:pStyle w:val="Overskrift1"/>
      </w:pPr>
      <w:r>
        <w:br w:type="page"/>
      </w:r>
      <w:bookmarkStart w:id="29" w:name="_Toc297193514"/>
      <w:bookmarkStart w:id="30" w:name="_Toc297206945"/>
      <w:bookmarkStart w:id="31" w:name="_Toc320888484"/>
      <w:bookmarkStart w:id="32" w:name="_Toc503359516"/>
      <w:bookmarkStart w:id="33" w:name="_Toc503509866"/>
      <w:r w:rsidRPr="009C6FA7">
        <w:lastRenderedPageBreak/>
        <w:t>Arkivorganiseringen</w:t>
      </w:r>
      <w:bookmarkEnd w:id="29"/>
      <w:bookmarkEnd w:id="30"/>
      <w:bookmarkEnd w:id="31"/>
      <w:bookmarkEnd w:id="32"/>
      <w:bookmarkEnd w:id="33"/>
    </w:p>
    <w:p w14:paraId="42E046B0" w14:textId="77777777" w:rsidR="00FB1E23" w:rsidRPr="009C6FA7" w:rsidRDefault="00FB1E23" w:rsidP="00FB1E23">
      <w:pPr>
        <w:spacing w:before="100" w:beforeAutospacing="1" w:after="100" w:afterAutospacing="1"/>
        <w:rPr>
          <w:rFonts w:ascii="Arial" w:hAnsi="Arial" w:cs="Arial"/>
          <w:sz w:val="22"/>
          <w:szCs w:val="22"/>
        </w:rPr>
      </w:pPr>
      <w:r>
        <w:rPr>
          <w:rFonts w:ascii="Arial" w:hAnsi="Arial" w:cs="Arial"/>
          <w:sz w:val="22"/>
          <w:szCs w:val="22"/>
        </w:rPr>
        <w:t>Arki</w:t>
      </w:r>
      <w:r w:rsidRPr="009C6FA7">
        <w:rPr>
          <w:rFonts w:ascii="Arial" w:hAnsi="Arial" w:cs="Arial"/>
          <w:sz w:val="22"/>
          <w:szCs w:val="22"/>
        </w:rPr>
        <w:t xml:space="preserve">vtjenesten ved Universitetet i Bergen var lenge desentralisert. Sentralarkivet </w:t>
      </w:r>
      <w:r>
        <w:rPr>
          <w:rFonts w:ascii="Arial" w:hAnsi="Arial" w:cs="Arial"/>
          <w:sz w:val="22"/>
          <w:szCs w:val="22"/>
        </w:rPr>
        <w:t xml:space="preserve">var </w:t>
      </w:r>
      <w:r w:rsidRPr="009C6FA7">
        <w:rPr>
          <w:rFonts w:ascii="Arial" w:hAnsi="Arial" w:cs="Arial"/>
          <w:sz w:val="22"/>
          <w:szCs w:val="22"/>
        </w:rPr>
        <w:t xml:space="preserve">arkivtjenesten for universitetsledelsen og var tilknyttet universitetsdirektøren. Sentralarkivet hadde ansvar for </w:t>
      </w:r>
      <w:r>
        <w:rPr>
          <w:rFonts w:ascii="Arial" w:hAnsi="Arial" w:cs="Arial"/>
          <w:sz w:val="22"/>
          <w:szCs w:val="22"/>
        </w:rPr>
        <w:t xml:space="preserve">deler av </w:t>
      </w:r>
      <w:r w:rsidRPr="009C6FA7">
        <w:rPr>
          <w:rFonts w:ascii="Arial" w:hAnsi="Arial" w:cs="Arial"/>
          <w:sz w:val="22"/>
          <w:szCs w:val="22"/>
        </w:rPr>
        <w:t xml:space="preserve">sentraladministrasjonen. Fakultetene og instituttene var egne arkivskapere og førte egne journaler. </w:t>
      </w:r>
      <w:r>
        <w:rPr>
          <w:rFonts w:ascii="Arial" w:hAnsi="Arial" w:cs="Arial"/>
          <w:sz w:val="22"/>
          <w:szCs w:val="22"/>
        </w:rPr>
        <w:t>I</w:t>
      </w:r>
      <w:r w:rsidRPr="009C6FA7">
        <w:rPr>
          <w:rFonts w:ascii="Arial" w:hAnsi="Arial" w:cs="Arial"/>
          <w:sz w:val="22"/>
          <w:szCs w:val="22"/>
        </w:rPr>
        <w:t xml:space="preserve"> mars 1992 tok sentraladministrasjonen ved universitetet i bruk elektronisk journaldatabase, men hadde flere arkivdeler. Dette er beskrevet nærmere i avsnittet om historiske journaldatabaser. </w:t>
      </w:r>
      <w:r>
        <w:rPr>
          <w:rFonts w:ascii="Arial" w:hAnsi="Arial" w:cs="Arial"/>
          <w:sz w:val="22"/>
          <w:szCs w:val="22"/>
        </w:rPr>
        <w:t>F</w:t>
      </w:r>
      <w:r w:rsidRPr="009C6FA7">
        <w:rPr>
          <w:rFonts w:ascii="Arial" w:hAnsi="Arial" w:cs="Arial"/>
          <w:sz w:val="22"/>
          <w:szCs w:val="22"/>
        </w:rPr>
        <w:t xml:space="preserve">akultetene </w:t>
      </w:r>
      <w:r>
        <w:rPr>
          <w:rFonts w:ascii="Arial" w:hAnsi="Arial" w:cs="Arial"/>
          <w:sz w:val="22"/>
          <w:szCs w:val="22"/>
        </w:rPr>
        <w:t xml:space="preserve">tok fra 2000 </w:t>
      </w:r>
      <w:r w:rsidRPr="009C6FA7">
        <w:rPr>
          <w:rFonts w:ascii="Arial" w:hAnsi="Arial" w:cs="Arial"/>
          <w:sz w:val="22"/>
          <w:szCs w:val="22"/>
        </w:rPr>
        <w:t xml:space="preserve">gradvis i bruk elektronisk journal, og </w:t>
      </w:r>
      <w:r>
        <w:rPr>
          <w:rFonts w:ascii="Arial" w:hAnsi="Arial" w:cs="Arial"/>
          <w:sz w:val="22"/>
          <w:szCs w:val="22"/>
        </w:rPr>
        <w:t xml:space="preserve">1. april 2002 ble det opprettet én felles </w:t>
      </w:r>
      <w:r w:rsidRPr="009C6FA7">
        <w:rPr>
          <w:rFonts w:ascii="Arial" w:hAnsi="Arial" w:cs="Arial"/>
          <w:sz w:val="22"/>
          <w:szCs w:val="22"/>
        </w:rPr>
        <w:t>journaldatabase</w:t>
      </w:r>
      <w:r>
        <w:rPr>
          <w:rFonts w:ascii="Arial" w:hAnsi="Arial" w:cs="Arial"/>
          <w:sz w:val="22"/>
          <w:szCs w:val="22"/>
        </w:rPr>
        <w:t xml:space="preserve"> for</w:t>
      </w:r>
      <w:r w:rsidRPr="009C6FA7">
        <w:rPr>
          <w:rFonts w:ascii="Arial" w:hAnsi="Arial" w:cs="Arial"/>
          <w:sz w:val="22"/>
          <w:szCs w:val="22"/>
        </w:rPr>
        <w:t xml:space="preserve"> </w:t>
      </w:r>
      <w:r>
        <w:rPr>
          <w:rFonts w:ascii="Arial" w:hAnsi="Arial" w:cs="Arial"/>
          <w:sz w:val="22"/>
          <w:szCs w:val="22"/>
        </w:rPr>
        <w:t>u</w:t>
      </w:r>
      <w:r w:rsidRPr="009C6FA7">
        <w:rPr>
          <w:rFonts w:ascii="Arial" w:hAnsi="Arial" w:cs="Arial"/>
          <w:sz w:val="22"/>
          <w:szCs w:val="22"/>
        </w:rPr>
        <w:t>nive</w:t>
      </w:r>
      <w:r>
        <w:rPr>
          <w:rFonts w:ascii="Arial" w:hAnsi="Arial" w:cs="Arial"/>
          <w:sz w:val="22"/>
          <w:szCs w:val="22"/>
        </w:rPr>
        <w:t>rsitet</w:t>
      </w:r>
      <w:r w:rsidRPr="009C6FA7">
        <w:rPr>
          <w:rFonts w:ascii="Arial" w:hAnsi="Arial" w:cs="Arial"/>
          <w:sz w:val="22"/>
          <w:szCs w:val="22"/>
        </w:rPr>
        <w:t>. Først ved innføringen av fullelektronisk saksbehandlings- og arkivsystem 12. september 2006</w:t>
      </w:r>
      <w:r>
        <w:rPr>
          <w:rFonts w:ascii="Arial" w:hAnsi="Arial" w:cs="Arial"/>
          <w:sz w:val="22"/>
          <w:szCs w:val="22"/>
        </w:rPr>
        <w:t>,</w:t>
      </w:r>
      <w:r w:rsidRPr="009C6FA7">
        <w:rPr>
          <w:rFonts w:ascii="Arial" w:hAnsi="Arial" w:cs="Arial"/>
          <w:sz w:val="22"/>
          <w:szCs w:val="22"/>
        </w:rPr>
        <w:t xml:space="preserve"> fikk </w:t>
      </w:r>
      <w:r>
        <w:rPr>
          <w:rFonts w:ascii="Arial" w:hAnsi="Arial" w:cs="Arial"/>
          <w:sz w:val="22"/>
          <w:szCs w:val="22"/>
        </w:rPr>
        <w:t>u</w:t>
      </w:r>
      <w:r w:rsidRPr="009C6FA7">
        <w:rPr>
          <w:rFonts w:ascii="Arial" w:hAnsi="Arial" w:cs="Arial"/>
          <w:sz w:val="22"/>
          <w:szCs w:val="22"/>
        </w:rPr>
        <w:t xml:space="preserve">niversitetet ett arkiv. </w:t>
      </w:r>
    </w:p>
    <w:p w14:paraId="3104A5FB" w14:textId="77777777" w:rsidR="00FB1E23" w:rsidRPr="009C6FA7" w:rsidRDefault="00FB1E23" w:rsidP="00FB1E23">
      <w:pPr>
        <w:spacing w:before="100" w:beforeAutospacing="1" w:after="100" w:afterAutospacing="1"/>
        <w:rPr>
          <w:rFonts w:ascii="Arial" w:hAnsi="Arial" w:cs="Arial"/>
          <w:sz w:val="22"/>
          <w:szCs w:val="22"/>
        </w:rPr>
      </w:pPr>
      <w:r>
        <w:rPr>
          <w:rFonts w:ascii="Arial" w:hAnsi="Arial" w:cs="Arial"/>
          <w:sz w:val="22"/>
          <w:szCs w:val="22"/>
        </w:rPr>
        <w:t xml:space="preserve">Arkivtjenesten ved Universitetet i Bergen inngår i den ordinære organisasjonsstrukturen.  </w:t>
      </w:r>
      <w:r w:rsidRPr="009C6FA7">
        <w:rPr>
          <w:rFonts w:ascii="Arial" w:hAnsi="Arial" w:cs="Arial"/>
          <w:sz w:val="22"/>
          <w:szCs w:val="22"/>
        </w:rPr>
        <w:t>Arkivtjenesten ved Universitetet i Bergen består i dag av åtte dokumentsentre</w:t>
      </w:r>
      <w:r>
        <w:rPr>
          <w:rStyle w:val="Fotnotereferanse"/>
          <w:rFonts w:ascii="Arial" w:hAnsi="Arial" w:cs="Arial"/>
          <w:sz w:val="22"/>
          <w:szCs w:val="22"/>
        </w:rPr>
        <w:footnoteReference w:id="1"/>
      </w:r>
      <w:r w:rsidRPr="009C6FA7">
        <w:rPr>
          <w:rFonts w:ascii="Arial" w:hAnsi="Arial" w:cs="Arial"/>
          <w:sz w:val="22"/>
          <w:szCs w:val="22"/>
        </w:rPr>
        <w:t xml:space="preserve"> under faglig ledelse av arkivleder. Et dokumentsenter er postmottak og journalførende enhet, og ledes av en arkivansvarlig. Ved Universitetet i Bergen er det et dokumentsenter til hvert av fakultetene, sentraladministrasjonen med </w:t>
      </w:r>
      <w:r>
        <w:rPr>
          <w:rFonts w:ascii="Arial" w:hAnsi="Arial" w:cs="Arial"/>
          <w:sz w:val="22"/>
          <w:szCs w:val="22"/>
        </w:rPr>
        <w:t>Universitetsmuseet i Bergen</w:t>
      </w:r>
      <w:r w:rsidRPr="009C6FA7">
        <w:rPr>
          <w:rFonts w:ascii="Arial" w:hAnsi="Arial" w:cs="Arial"/>
          <w:sz w:val="22"/>
          <w:szCs w:val="22"/>
        </w:rPr>
        <w:t xml:space="preserve"> og Universitetsbiblioteket. Dokumentsentrene ved fakultetene har ansvar hvert sitt fakultet med underliggende institutter. Dokumentsenter 1 har ansvar for rektors kontor, universitetsdirektørens kontor og de sju </w:t>
      </w:r>
      <w:r>
        <w:rPr>
          <w:rFonts w:ascii="Arial" w:hAnsi="Arial" w:cs="Arial"/>
          <w:sz w:val="22"/>
          <w:szCs w:val="22"/>
        </w:rPr>
        <w:t xml:space="preserve">administrative </w:t>
      </w:r>
      <w:r w:rsidRPr="009C6FA7">
        <w:rPr>
          <w:rFonts w:ascii="Arial" w:hAnsi="Arial" w:cs="Arial"/>
          <w:sz w:val="22"/>
          <w:szCs w:val="22"/>
        </w:rPr>
        <w:t xml:space="preserve">avdelingene, samt </w:t>
      </w:r>
      <w:r>
        <w:rPr>
          <w:rFonts w:ascii="Arial" w:hAnsi="Arial" w:cs="Arial"/>
          <w:sz w:val="22"/>
          <w:szCs w:val="22"/>
        </w:rPr>
        <w:t>Universitetsmuseet i Bergen med</w:t>
      </w:r>
      <w:r w:rsidRPr="009C6FA7">
        <w:rPr>
          <w:rFonts w:ascii="Arial" w:hAnsi="Arial" w:cs="Arial"/>
          <w:sz w:val="22"/>
          <w:szCs w:val="22"/>
        </w:rPr>
        <w:t xml:space="preserve"> sine avdelinger. </w:t>
      </w:r>
    </w:p>
    <w:p w14:paraId="1A605212" w14:textId="77777777" w:rsidR="00FB1E23" w:rsidRDefault="00FB1E23" w:rsidP="00F74D24">
      <w:pPr>
        <w:numPr>
          <w:ilvl w:val="0"/>
          <w:numId w:val="32"/>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Dokumentsenter 1 - Sentraladministrasjonen </w:t>
      </w:r>
    </w:p>
    <w:p w14:paraId="7C3945BE" w14:textId="77777777" w:rsidR="00FB1E23" w:rsidRDefault="00FB1E23" w:rsidP="00F74D24">
      <w:pPr>
        <w:numPr>
          <w:ilvl w:val="0"/>
          <w:numId w:val="32"/>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Dokumentsenter 2 - Det Samfunnsvitenskapelig fakultet </w:t>
      </w:r>
    </w:p>
    <w:p w14:paraId="3C35759F" w14:textId="77777777" w:rsidR="00FB1E23" w:rsidRDefault="00FB1E23" w:rsidP="00F74D24">
      <w:pPr>
        <w:numPr>
          <w:ilvl w:val="0"/>
          <w:numId w:val="32"/>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Dokumentsenter 3 - Det Matematisk-Naturvitenskapelige fakultet </w:t>
      </w:r>
    </w:p>
    <w:p w14:paraId="69EE284E" w14:textId="77777777" w:rsidR="00FB1E23" w:rsidRDefault="00FB1E23" w:rsidP="00F74D24">
      <w:pPr>
        <w:numPr>
          <w:ilvl w:val="0"/>
          <w:numId w:val="32"/>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Dokumentsenter 4 - Det Medisinsk-Odontologiske fakultet </w:t>
      </w:r>
    </w:p>
    <w:p w14:paraId="708D267A" w14:textId="77777777" w:rsidR="00FB1E23" w:rsidRDefault="00FB1E23" w:rsidP="00F74D24">
      <w:pPr>
        <w:numPr>
          <w:ilvl w:val="0"/>
          <w:numId w:val="32"/>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Dokumentsenter 5 - Det Humanistiske fakultet </w:t>
      </w:r>
    </w:p>
    <w:p w14:paraId="720A16F8" w14:textId="77777777" w:rsidR="00FB1E23" w:rsidRDefault="00FB1E23" w:rsidP="00F74D24">
      <w:pPr>
        <w:numPr>
          <w:ilvl w:val="0"/>
          <w:numId w:val="32"/>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Dokumentsenter 6 - Det Juridiske fakultet </w:t>
      </w:r>
    </w:p>
    <w:p w14:paraId="082023A7" w14:textId="77777777" w:rsidR="00FB1E23" w:rsidRPr="00461C3B" w:rsidRDefault="00FB1E23" w:rsidP="00F74D24">
      <w:pPr>
        <w:numPr>
          <w:ilvl w:val="0"/>
          <w:numId w:val="32"/>
        </w:numPr>
        <w:spacing w:before="100" w:beforeAutospacing="1" w:after="100" w:afterAutospacing="1" w:line="240" w:lineRule="auto"/>
        <w:rPr>
          <w:rFonts w:ascii="Arial" w:hAnsi="Arial" w:cs="Arial"/>
          <w:sz w:val="22"/>
          <w:szCs w:val="22"/>
        </w:rPr>
      </w:pPr>
      <w:r w:rsidRPr="00461C3B">
        <w:rPr>
          <w:rFonts w:ascii="Arial" w:hAnsi="Arial" w:cs="Arial"/>
          <w:sz w:val="22"/>
          <w:szCs w:val="22"/>
        </w:rPr>
        <w:t xml:space="preserve">Dokumentsenter 7 - Det Psykologiske fakultet </w:t>
      </w:r>
    </w:p>
    <w:p w14:paraId="54048560" w14:textId="77777777" w:rsidR="00FB1E23" w:rsidRPr="00461C3B" w:rsidRDefault="00FB1E23" w:rsidP="00F74D24">
      <w:pPr>
        <w:numPr>
          <w:ilvl w:val="0"/>
          <w:numId w:val="32"/>
        </w:numPr>
        <w:spacing w:before="100" w:beforeAutospacing="1" w:after="100" w:afterAutospacing="1" w:line="240" w:lineRule="auto"/>
        <w:rPr>
          <w:rFonts w:ascii="Arial" w:hAnsi="Arial" w:cs="Arial"/>
          <w:sz w:val="22"/>
          <w:szCs w:val="22"/>
        </w:rPr>
      </w:pPr>
      <w:r w:rsidRPr="00461C3B">
        <w:rPr>
          <w:rFonts w:ascii="Arial" w:hAnsi="Arial" w:cs="Arial"/>
          <w:sz w:val="22"/>
          <w:szCs w:val="22"/>
        </w:rPr>
        <w:t>Dokumentsenter 8 – Universitetsbiblioteket</w:t>
      </w:r>
    </w:p>
    <w:p w14:paraId="4C7D8732" w14:textId="77777777" w:rsidR="00FB1E23" w:rsidRPr="00673725" w:rsidRDefault="00FB1E23" w:rsidP="00FB1E23">
      <w:pPr>
        <w:spacing w:before="100" w:beforeAutospacing="1" w:after="100" w:afterAutospacing="1"/>
        <w:rPr>
          <w:rFonts w:ascii="Arial" w:hAnsi="Arial" w:cs="Arial"/>
          <w:sz w:val="22"/>
          <w:szCs w:val="22"/>
        </w:rPr>
      </w:pPr>
    </w:p>
    <w:p w14:paraId="06B86268" w14:textId="77777777" w:rsidR="00FB1E23" w:rsidRDefault="00FB1E23" w:rsidP="00E444F0">
      <w:pPr>
        <w:pStyle w:val="Overskrift2"/>
      </w:pPr>
      <w:bookmarkStart w:id="34" w:name="_Toc297193516"/>
      <w:bookmarkStart w:id="35" w:name="_Toc297206947"/>
      <w:bookmarkStart w:id="36" w:name="_Toc320888485"/>
      <w:bookmarkStart w:id="37" w:name="_Toc503359517"/>
      <w:bookmarkStart w:id="38" w:name="_Toc503509867"/>
      <w:r w:rsidRPr="00673725">
        <w:t>Ansvar og fullmakter på arkivområdet</w:t>
      </w:r>
      <w:bookmarkEnd w:id="34"/>
      <w:bookmarkEnd w:id="35"/>
      <w:bookmarkEnd w:id="36"/>
      <w:bookmarkEnd w:id="37"/>
      <w:bookmarkEnd w:id="38"/>
    </w:p>
    <w:p w14:paraId="6AA3F011" w14:textId="77777777" w:rsidR="00FB1E23" w:rsidRPr="006C3579" w:rsidRDefault="00FB1E23" w:rsidP="00FB1E23">
      <w:pPr>
        <w:rPr>
          <w:rFonts w:ascii="Arial" w:hAnsi="Arial" w:cs="Arial"/>
          <w:sz w:val="22"/>
          <w:szCs w:val="22"/>
        </w:rPr>
      </w:pPr>
      <w:r w:rsidRPr="006C3579">
        <w:rPr>
          <w:rFonts w:ascii="Arial" w:hAnsi="Arial" w:cs="Arial"/>
          <w:sz w:val="22"/>
          <w:szCs w:val="22"/>
        </w:rPr>
        <w:t xml:space="preserve">I dette avsnittet trekkes det opp roller og ansvar for det arkivfaglige arbeidet ved universitetet.  Det følger av arkivforskriften at det overordnete ansvar for arkivet ligger til organets øverste ledelse, jf. arkivforskriftens § 1-1.  Videre heter det i arkivforskriftens § 2-1 at hovedregelen er at arbeidet med arkiv skal utføres av en egen enhet, en arkivtjeneste og at denne tjenesten skal være felles for organet.  I det følgende er det konkretisert hva ansvaret for arkivarbeidet innebærer for universitetets ledere, saksbehandlere og arkivtilsatte. </w:t>
      </w:r>
      <w:bookmarkStart w:id="39" w:name="_Toc297193517"/>
      <w:bookmarkStart w:id="40" w:name="_Toc297206948"/>
      <w:r w:rsidRPr="006C3579">
        <w:rPr>
          <w:rFonts w:ascii="Arial" w:hAnsi="Arial" w:cs="Arial"/>
          <w:sz w:val="22"/>
          <w:szCs w:val="22"/>
        </w:rPr>
        <w:t>Universitetsdirektørens ansvar</w:t>
      </w:r>
      <w:bookmarkEnd w:id="39"/>
      <w:bookmarkEnd w:id="40"/>
    </w:p>
    <w:p w14:paraId="2E3DB689" w14:textId="77777777" w:rsidR="00FB1E23" w:rsidRPr="009C6FA7" w:rsidRDefault="00FB1E23" w:rsidP="00FB1E23">
      <w:pPr>
        <w:spacing w:before="100" w:beforeAutospacing="1" w:after="100" w:afterAutospacing="1"/>
        <w:rPr>
          <w:rFonts w:ascii="Arial" w:hAnsi="Arial" w:cs="Arial"/>
          <w:sz w:val="22"/>
          <w:szCs w:val="22"/>
        </w:rPr>
      </w:pPr>
      <w:r w:rsidRPr="006C3579">
        <w:rPr>
          <w:rFonts w:ascii="Arial" w:hAnsi="Arial" w:cs="Arial"/>
          <w:sz w:val="22"/>
          <w:szCs w:val="22"/>
        </w:rPr>
        <w:t>Det overordnede</w:t>
      </w:r>
      <w:r w:rsidRPr="009C6FA7">
        <w:rPr>
          <w:rFonts w:ascii="Arial" w:hAnsi="Arial" w:cs="Arial"/>
          <w:sz w:val="22"/>
          <w:szCs w:val="22"/>
        </w:rPr>
        <w:t xml:space="preserve"> ansvaret for at organiseringen og oppfølgingen av arkivarbeidet ved Universitetet i Bergen er samsvar med lover og forskrifter ligger hos universitetsdirektøren, jf. </w:t>
      </w:r>
      <w:r w:rsidRPr="009C6FA7">
        <w:rPr>
          <w:rFonts w:ascii="Arial" w:hAnsi="Arial" w:cs="Arial"/>
          <w:sz w:val="22"/>
          <w:szCs w:val="22"/>
        </w:rPr>
        <w:lastRenderedPageBreak/>
        <w:t xml:space="preserve">arkivforskriftens § 1-1, andre ledd hvor det heter at </w:t>
      </w:r>
      <w:r w:rsidRPr="009C6FA7">
        <w:rPr>
          <w:rFonts w:ascii="Arial" w:hAnsi="Arial" w:cs="Arial"/>
          <w:i/>
          <w:iCs/>
          <w:sz w:val="22"/>
          <w:szCs w:val="22"/>
        </w:rPr>
        <w:t xml:space="preserve">"Det overordna ansvaret for arkivarbeidet i </w:t>
      </w:r>
      <w:r>
        <w:rPr>
          <w:rFonts w:ascii="Arial" w:hAnsi="Arial" w:cs="Arial"/>
          <w:i/>
          <w:iCs/>
          <w:sz w:val="22"/>
          <w:szCs w:val="22"/>
        </w:rPr>
        <w:t>eit</w:t>
      </w:r>
      <w:r w:rsidRPr="009C6FA7">
        <w:rPr>
          <w:rFonts w:ascii="Arial" w:hAnsi="Arial" w:cs="Arial"/>
          <w:i/>
          <w:iCs/>
          <w:sz w:val="22"/>
          <w:szCs w:val="22"/>
        </w:rPr>
        <w:t xml:space="preserve"> offentleg organ tilligg den øvste leiinga i organet"</w:t>
      </w:r>
      <w:r w:rsidRPr="009C6FA7">
        <w:rPr>
          <w:rFonts w:ascii="Arial" w:hAnsi="Arial" w:cs="Arial"/>
          <w:sz w:val="22"/>
          <w:szCs w:val="22"/>
        </w:rPr>
        <w:t xml:space="preserve"> </w:t>
      </w:r>
    </w:p>
    <w:p w14:paraId="10907100" w14:textId="77777777" w:rsidR="00FB1E23" w:rsidRDefault="00FB1E23" w:rsidP="00E444F0">
      <w:pPr>
        <w:pStyle w:val="Overskrift3"/>
      </w:pPr>
      <w:bookmarkStart w:id="41" w:name="_Toc297193518"/>
      <w:bookmarkStart w:id="42" w:name="_Toc297206949"/>
      <w:bookmarkStart w:id="43" w:name="_Toc503359518"/>
      <w:bookmarkStart w:id="44" w:name="_Toc503509868"/>
      <w:r w:rsidRPr="009C6FA7">
        <w:t>Arkivleders ansvar</w:t>
      </w:r>
      <w:bookmarkEnd w:id="41"/>
      <w:bookmarkEnd w:id="42"/>
      <w:bookmarkEnd w:id="43"/>
      <w:bookmarkEnd w:id="44"/>
    </w:p>
    <w:p w14:paraId="104BCE91" w14:textId="761D7D93" w:rsidR="00FB1E23" w:rsidRPr="00861D3C" w:rsidRDefault="00FB1E23" w:rsidP="00F74D24">
      <w:pPr>
        <w:pStyle w:val="Overskrift4"/>
        <w:keepLines w:val="0"/>
        <w:numPr>
          <w:ilvl w:val="3"/>
          <w:numId w:val="33"/>
        </w:numPr>
        <w:pBdr>
          <w:bottom w:val="none" w:sz="0" w:space="0" w:color="auto"/>
        </w:pBdr>
        <w:spacing w:before="240" w:after="60" w:line="240" w:lineRule="auto"/>
      </w:pPr>
      <w:bookmarkStart w:id="45" w:name="_Toc297193519"/>
      <w:bookmarkStart w:id="46" w:name="_Toc297206950"/>
      <w:r w:rsidRPr="00861D3C">
        <w:t>Administrativ tilknytning</w:t>
      </w:r>
      <w:bookmarkEnd w:id="45"/>
      <w:bookmarkEnd w:id="46"/>
    </w:p>
    <w:p w14:paraId="474041AE" w14:textId="77777777" w:rsidR="00FB1E23" w:rsidRDefault="00FB1E23" w:rsidP="00F74D24">
      <w:pPr>
        <w:numPr>
          <w:ilvl w:val="0"/>
          <w:numId w:val="11"/>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Arkivleder er tilknyttet </w:t>
      </w:r>
      <w:r>
        <w:rPr>
          <w:rFonts w:ascii="Arial" w:hAnsi="Arial" w:cs="Arial"/>
          <w:sz w:val="22"/>
          <w:szCs w:val="22"/>
        </w:rPr>
        <w:t>u</w:t>
      </w:r>
      <w:r w:rsidRPr="009C6FA7">
        <w:rPr>
          <w:rFonts w:ascii="Arial" w:hAnsi="Arial" w:cs="Arial"/>
          <w:sz w:val="22"/>
          <w:szCs w:val="22"/>
        </w:rPr>
        <w:t xml:space="preserve">niversitetsdirektørens kontor og rapporterer til </w:t>
      </w:r>
      <w:r>
        <w:rPr>
          <w:rFonts w:ascii="Arial" w:hAnsi="Arial" w:cs="Arial"/>
          <w:sz w:val="22"/>
          <w:szCs w:val="22"/>
        </w:rPr>
        <w:t>avdelingsdirektør hos u</w:t>
      </w:r>
      <w:r w:rsidRPr="009C6FA7">
        <w:rPr>
          <w:rFonts w:ascii="Arial" w:hAnsi="Arial" w:cs="Arial"/>
          <w:sz w:val="22"/>
          <w:szCs w:val="22"/>
        </w:rPr>
        <w:t>niversitetsdirektøren</w:t>
      </w:r>
      <w:r>
        <w:rPr>
          <w:rFonts w:ascii="Arial" w:hAnsi="Arial" w:cs="Arial"/>
          <w:sz w:val="22"/>
          <w:szCs w:val="22"/>
        </w:rPr>
        <w:t>.</w:t>
      </w:r>
    </w:p>
    <w:p w14:paraId="0724821D" w14:textId="77777777" w:rsidR="00FB1E23" w:rsidRPr="00861D3C" w:rsidRDefault="00FB1E23" w:rsidP="00F74D24">
      <w:pPr>
        <w:pStyle w:val="Overskrift4"/>
        <w:keepLines w:val="0"/>
        <w:numPr>
          <w:ilvl w:val="3"/>
          <w:numId w:val="33"/>
        </w:numPr>
        <w:pBdr>
          <w:bottom w:val="none" w:sz="0" w:space="0" w:color="auto"/>
        </w:pBdr>
        <w:spacing w:before="240" w:after="60" w:line="240" w:lineRule="auto"/>
      </w:pPr>
      <w:bookmarkStart w:id="47" w:name="_Toc297193520"/>
      <w:bookmarkStart w:id="48" w:name="_Toc297206951"/>
      <w:r>
        <w:t xml:space="preserve">Arkivleders </w:t>
      </w:r>
      <w:r w:rsidRPr="00861D3C">
        <w:t>ansvar</w:t>
      </w:r>
      <w:bookmarkEnd w:id="47"/>
      <w:bookmarkEnd w:id="48"/>
    </w:p>
    <w:p w14:paraId="1EA0341B" w14:textId="77777777" w:rsidR="00FB1E23" w:rsidRPr="009C6FA7" w:rsidRDefault="00FB1E23" w:rsidP="00F74D24">
      <w:pPr>
        <w:numPr>
          <w:ilvl w:val="0"/>
          <w:numId w:val="11"/>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har det faglige og det daglige ansvaret for universitetets samlede arkivtjeneste, for arkivdanningen og for bevaringen av administrativt arkivmateriale.</w:t>
      </w:r>
    </w:p>
    <w:p w14:paraId="02FBB1AD" w14:textId="77777777" w:rsidR="00FB1E23" w:rsidRPr="009C6FA7" w:rsidRDefault="00FB1E23" w:rsidP="00F74D24">
      <w:pPr>
        <w:numPr>
          <w:ilvl w:val="0"/>
          <w:numId w:val="11"/>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har ansvar for at arkivene sikres som informasjonskilder for samtid og ettertid både gjennom forsvarlig oppbevaring og sikring av arkivene, og forsvarlige arkivdanningsprosesser, jf. arkivlovens § 6, jf. § 1</w:t>
      </w:r>
      <w:r>
        <w:rPr>
          <w:rFonts w:ascii="Arial" w:hAnsi="Arial" w:cs="Arial"/>
          <w:sz w:val="22"/>
          <w:szCs w:val="22"/>
        </w:rPr>
        <w:t>.</w:t>
      </w:r>
    </w:p>
    <w:p w14:paraId="0CDBE05D" w14:textId="77777777" w:rsidR="00FB1E23" w:rsidRPr="009C6FA7" w:rsidRDefault="00FB1E23" w:rsidP="00F74D24">
      <w:pPr>
        <w:numPr>
          <w:ilvl w:val="0"/>
          <w:numId w:val="11"/>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påse at arkivdanningen, herunder saksbehandlingen skjer i overensstemmelse med krav i arkivlov med forskrifter, offentleglova og annet relevant lov- og regelverk</w:t>
      </w:r>
      <w:r>
        <w:rPr>
          <w:rFonts w:ascii="Arial" w:hAnsi="Arial" w:cs="Arial"/>
          <w:sz w:val="22"/>
          <w:szCs w:val="22"/>
        </w:rPr>
        <w:t>.</w:t>
      </w:r>
      <w:r w:rsidRPr="009C6FA7">
        <w:rPr>
          <w:rFonts w:ascii="Arial" w:hAnsi="Arial" w:cs="Arial"/>
          <w:sz w:val="22"/>
          <w:szCs w:val="22"/>
        </w:rPr>
        <w:t xml:space="preserve"> </w:t>
      </w:r>
    </w:p>
    <w:p w14:paraId="6A3B1133" w14:textId="77777777" w:rsidR="00FB1E23" w:rsidRPr="009C6FA7" w:rsidRDefault="00FB1E23" w:rsidP="00F74D24">
      <w:pPr>
        <w:numPr>
          <w:ilvl w:val="0"/>
          <w:numId w:val="11"/>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være i dialog med universitetets ledelse, avdelingsledere og dokumentsentre om arkivfaglige spørsmål, herunder å ha kontakt med Universitetsbiblioteket og fagmiljøer om forskningsarkiver der det er relevant, jf. Faghistorisk dokumentasjonsprosjekt</w:t>
      </w:r>
      <w:r>
        <w:rPr>
          <w:rFonts w:ascii="Arial" w:hAnsi="Arial" w:cs="Arial"/>
          <w:sz w:val="22"/>
          <w:szCs w:val="22"/>
        </w:rPr>
        <w:t>.</w:t>
      </w:r>
    </w:p>
    <w:p w14:paraId="770FB1F3" w14:textId="77777777" w:rsidR="00FB1E23" w:rsidRPr="009C6FA7" w:rsidRDefault="00FB1E23" w:rsidP="00F74D24">
      <w:pPr>
        <w:numPr>
          <w:ilvl w:val="0"/>
          <w:numId w:val="11"/>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uforme instrukser og retningslinjer for arkivdriften og for saksbehandlingsprosessene der det er relevant for arkivdanningen og bevaringen av arkiver.</w:t>
      </w:r>
    </w:p>
    <w:p w14:paraId="302A9F6E" w14:textId="77777777" w:rsidR="00FB1E23" w:rsidRPr="009C6FA7" w:rsidRDefault="00FB1E23" w:rsidP="00F74D24">
      <w:pPr>
        <w:numPr>
          <w:ilvl w:val="0"/>
          <w:numId w:val="11"/>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Arkivleder skal påse at arkivfaglige hensyn blir ivaretatt i omorganiseringsprosesser, flytteprosesser og ved innføring og videreutvikling av administrative fagsystemer med arkivfunksjonalitet, jf. riksarkivarens forskrift kapittel IX del B og D. Det er derfor nødvendig at arkivleder </w:t>
      </w:r>
      <w:r>
        <w:rPr>
          <w:rFonts w:ascii="Arial" w:hAnsi="Arial" w:cs="Arial"/>
          <w:sz w:val="22"/>
          <w:szCs w:val="22"/>
        </w:rPr>
        <w:t xml:space="preserve">på et tidlig tidspunkt involveres </w:t>
      </w:r>
      <w:r w:rsidRPr="009C6FA7">
        <w:rPr>
          <w:rFonts w:ascii="Arial" w:hAnsi="Arial" w:cs="Arial"/>
          <w:sz w:val="22"/>
          <w:szCs w:val="22"/>
        </w:rPr>
        <w:t>i omorganiserings- og endringsprosesser for å avklare eventuelle arkivfaglige implikasjoner. Arkivleder skal også informeres når det vurderes å utvikle eller anskaffe administrative system eller portaler som kan tenkes å inneholde arkivverdig og/eller journalføringspliktig informasjon.</w:t>
      </w:r>
    </w:p>
    <w:p w14:paraId="6E330504" w14:textId="77777777" w:rsidR="00FB1E23" w:rsidRPr="009C6FA7" w:rsidRDefault="00FB1E23" w:rsidP="00F74D24">
      <w:pPr>
        <w:numPr>
          <w:ilvl w:val="0"/>
          <w:numId w:val="11"/>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bidra til at arkivtjenesten er organisert på en måte som best ivaretar formålet med arkivlov med forskrifter</w:t>
      </w:r>
      <w:r>
        <w:rPr>
          <w:rFonts w:ascii="Arial" w:hAnsi="Arial" w:cs="Arial"/>
          <w:sz w:val="22"/>
          <w:szCs w:val="22"/>
        </w:rPr>
        <w:t>.</w:t>
      </w:r>
    </w:p>
    <w:p w14:paraId="3654644A" w14:textId="77777777" w:rsidR="00FB1E23" w:rsidRPr="009C6FA7" w:rsidRDefault="00FB1E23" w:rsidP="00F74D24">
      <w:pPr>
        <w:numPr>
          <w:ilvl w:val="0"/>
          <w:numId w:val="11"/>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sikre at arkivdriften er effektiv og rasjonell, har høy servicegrad slik at interne og eksterne brukere av arkivet mottar de tjenester de har behov for</w:t>
      </w:r>
      <w:r>
        <w:rPr>
          <w:rFonts w:ascii="Arial" w:hAnsi="Arial" w:cs="Arial"/>
          <w:sz w:val="22"/>
          <w:szCs w:val="22"/>
        </w:rPr>
        <w:t>.</w:t>
      </w:r>
    </w:p>
    <w:p w14:paraId="5E982BD8" w14:textId="77777777" w:rsidR="00FB1E23" w:rsidRPr="009C6FA7" w:rsidRDefault="00FB1E23" w:rsidP="00F74D24">
      <w:pPr>
        <w:numPr>
          <w:ilvl w:val="0"/>
          <w:numId w:val="11"/>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sikre at arkivtjenesten bidrar til gode og tjenlige saksbehandlingsprosesser</w:t>
      </w:r>
      <w:r>
        <w:rPr>
          <w:rFonts w:ascii="Arial" w:hAnsi="Arial" w:cs="Arial"/>
          <w:sz w:val="22"/>
          <w:szCs w:val="22"/>
        </w:rPr>
        <w:t>.</w:t>
      </w:r>
    </w:p>
    <w:p w14:paraId="0ED6E9D2" w14:textId="77777777" w:rsidR="00FB1E23" w:rsidRPr="009C6FA7" w:rsidRDefault="00FB1E23" w:rsidP="00F74D24">
      <w:pPr>
        <w:numPr>
          <w:ilvl w:val="0"/>
          <w:numId w:val="11"/>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har det overordnede ansvar for opplæring i UiB sitt elektroniske saksbehandlings- og arkivsystem</w:t>
      </w:r>
      <w:r>
        <w:rPr>
          <w:rFonts w:ascii="Arial" w:hAnsi="Arial" w:cs="Arial"/>
          <w:sz w:val="22"/>
          <w:szCs w:val="22"/>
        </w:rPr>
        <w:t>.</w:t>
      </w:r>
    </w:p>
    <w:p w14:paraId="65D4C36D" w14:textId="77777777" w:rsidR="00FB1E23" w:rsidRPr="009C6FA7" w:rsidRDefault="00FB1E23" w:rsidP="00F74D24">
      <w:pPr>
        <w:numPr>
          <w:ilvl w:val="0"/>
          <w:numId w:val="11"/>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har et ansvar for å bidra til arkivtjenesten ved universitetet styrker sin samlede arkivfaglige kompetanse</w:t>
      </w:r>
      <w:r>
        <w:rPr>
          <w:rFonts w:ascii="Arial" w:hAnsi="Arial" w:cs="Arial"/>
          <w:sz w:val="22"/>
          <w:szCs w:val="22"/>
        </w:rPr>
        <w:t>.</w:t>
      </w:r>
    </w:p>
    <w:p w14:paraId="2E5A17E5" w14:textId="77777777" w:rsidR="00FB1E23" w:rsidRPr="009C6FA7" w:rsidRDefault="00FB1E23" w:rsidP="00F74D24">
      <w:pPr>
        <w:numPr>
          <w:ilvl w:val="0"/>
          <w:numId w:val="11"/>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w:t>
      </w:r>
      <w:r>
        <w:rPr>
          <w:rFonts w:ascii="Arial" w:hAnsi="Arial" w:cs="Arial"/>
          <w:sz w:val="22"/>
          <w:szCs w:val="22"/>
        </w:rPr>
        <w:t xml:space="preserve">, etter fullmakt, </w:t>
      </w:r>
      <w:r w:rsidRPr="009C6FA7">
        <w:rPr>
          <w:rFonts w:ascii="Arial" w:hAnsi="Arial" w:cs="Arial"/>
          <w:sz w:val="22"/>
          <w:szCs w:val="22"/>
        </w:rPr>
        <w:t>være universitetets kontaktperson utad i spørsmål som gjelder arkivtjenesten</w:t>
      </w:r>
      <w:r>
        <w:rPr>
          <w:rFonts w:ascii="Arial" w:hAnsi="Arial" w:cs="Arial"/>
          <w:sz w:val="22"/>
          <w:szCs w:val="22"/>
        </w:rPr>
        <w:t>.</w:t>
      </w:r>
    </w:p>
    <w:p w14:paraId="51538A3A" w14:textId="77777777" w:rsidR="00FB1E23" w:rsidRPr="009C6FA7" w:rsidRDefault="00FB1E23" w:rsidP="00F74D24">
      <w:pPr>
        <w:numPr>
          <w:ilvl w:val="0"/>
          <w:numId w:val="11"/>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har ansvar for at krav om innsyn i UiB sine saksdokumenter blir behandlet i tråd med ”lov om rett til innsyn i dokument i offentleg verksemd (offentleglova).</w:t>
      </w:r>
    </w:p>
    <w:p w14:paraId="0CEAAB57" w14:textId="77777777" w:rsidR="00FB1E23" w:rsidRPr="009C6FA7" w:rsidRDefault="00FB1E23" w:rsidP="00F74D24">
      <w:pPr>
        <w:numPr>
          <w:ilvl w:val="0"/>
          <w:numId w:val="11"/>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har ansvar for at Universitetet i Bergen sin offentlige journal gjøres tilgjengelig</w:t>
      </w:r>
      <w:r>
        <w:rPr>
          <w:rFonts w:ascii="Arial" w:hAnsi="Arial" w:cs="Arial"/>
          <w:sz w:val="22"/>
          <w:szCs w:val="22"/>
        </w:rPr>
        <w:t>.</w:t>
      </w:r>
    </w:p>
    <w:p w14:paraId="21BBDB09" w14:textId="77777777" w:rsidR="00FB1E23" w:rsidRPr="009C6FA7" w:rsidRDefault="00FB1E23" w:rsidP="00F74D24">
      <w:pPr>
        <w:numPr>
          <w:ilvl w:val="0"/>
          <w:numId w:val="11"/>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har ansvar for at ordning og rydding av historiske saksarkiv skjer i tråd med Riksarkivarens retningslinjer for dette</w:t>
      </w:r>
      <w:r>
        <w:rPr>
          <w:rFonts w:ascii="Arial" w:hAnsi="Arial" w:cs="Arial"/>
          <w:sz w:val="22"/>
          <w:szCs w:val="22"/>
        </w:rPr>
        <w:t>.</w:t>
      </w:r>
    </w:p>
    <w:p w14:paraId="3ECEA51D" w14:textId="77777777" w:rsidR="00FB1E23" w:rsidRPr="009C6FA7" w:rsidRDefault="00FB1E23" w:rsidP="00F74D24">
      <w:pPr>
        <w:numPr>
          <w:ilvl w:val="0"/>
          <w:numId w:val="11"/>
        </w:numPr>
        <w:spacing w:before="100" w:beforeAutospacing="1" w:after="100" w:afterAutospacing="1" w:line="240" w:lineRule="auto"/>
        <w:rPr>
          <w:rFonts w:ascii="Arial" w:hAnsi="Arial" w:cs="Arial"/>
          <w:sz w:val="22"/>
          <w:szCs w:val="22"/>
        </w:rPr>
      </w:pPr>
      <w:r w:rsidRPr="009C6FA7">
        <w:rPr>
          <w:rFonts w:ascii="Arial" w:hAnsi="Arial" w:cs="Arial"/>
          <w:sz w:val="22"/>
          <w:szCs w:val="22"/>
        </w:rPr>
        <w:lastRenderedPageBreak/>
        <w:t xml:space="preserve">Arkivleder har ansvar for kontakt med Arkivverket i spørsmål om avlevering og deponering av </w:t>
      </w:r>
      <w:r>
        <w:rPr>
          <w:rFonts w:ascii="Arial" w:hAnsi="Arial" w:cs="Arial"/>
          <w:sz w:val="22"/>
          <w:szCs w:val="22"/>
        </w:rPr>
        <w:t>universitetets</w:t>
      </w:r>
      <w:r w:rsidRPr="009C6FA7">
        <w:rPr>
          <w:rFonts w:ascii="Arial" w:hAnsi="Arial" w:cs="Arial"/>
          <w:sz w:val="22"/>
          <w:szCs w:val="22"/>
        </w:rPr>
        <w:t xml:space="preserve"> administrative arkiver</w:t>
      </w:r>
      <w:r>
        <w:rPr>
          <w:rFonts w:ascii="Arial" w:hAnsi="Arial" w:cs="Arial"/>
          <w:sz w:val="22"/>
          <w:szCs w:val="22"/>
        </w:rPr>
        <w:t>.</w:t>
      </w:r>
    </w:p>
    <w:p w14:paraId="18A10FE5" w14:textId="77777777" w:rsidR="00FB1E23" w:rsidRPr="009C6FA7" w:rsidRDefault="00FB1E23" w:rsidP="00F74D24">
      <w:pPr>
        <w:numPr>
          <w:ilvl w:val="0"/>
          <w:numId w:val="11"/>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Arkivleder er systemansvarlig for det elektroniske saksbehandlings- og arkivsystemet ePhorte. </w:t>
      </w:r>
    </w:p>
    <w:p w14:paraId="75EB8D2B" w14:textId="77777777" w:rsidR="00FB1E23" w:rsidRPr="009C6FA7" w:rsidRDefault="00FB1E23" w:rsidP="00F74D24">
      <w:pPr>
        <w:numPr>
          <w:ilvl w:val="0"/>
          <w:numId w:val="11"/>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ha dialog med tjeneste- og driftsleverandører samt egen IT-avdeling om spørsmål om drift, vedlikehold og videreutvikling universitetets elektroniske saksbehandlings</w:t>
      </w:r>
      <w:r>
        <w:rPr>
          <w:rFonts w:ascii="Arial" w:hAnsi="Arial" w:cs="Arial"/>
          <w:sz w:val="22"/>
          <w:szCs w:val="22"/>
        </w:rPr>
        <w:t xml:space="preserve">- </w:t>
      </w:r>
      <w:r w:rsidRPr="009C6FA7">
        <w:rPr>
          <w:rFonts w:ascii="Arial" w:hAnsi="Arial" w:cs="Arial"/>
          <w:sz w:val="22"/>
          <w:szCs w:val="22"/>
        </w:rPr>
        <w:t>og arkivsystem.</w:t>
      </w:r>
    </w:p>
    <w:p w14:paraId="6893A7AD" w14:textId="77777777" w:rsidR="00FB1E23" w:rsidRPr="009C6FA7" w:rsidRDefault="00FB1E23" w:rsidP="00F74D24">
      <w:pPr>
        <w:numPr>
          <w:ilvl w:val="0"/>
          <w:numId w:val="11"/>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har ansvar for at det blir utformet retningslinjer for forvaltning av brukerrettigheter og tilgangsstyring i det fullelektroniske saksbehandlings - og arkivsystemet ePhorte</w:t>
      </w:r>
      <w:r>
        <w:rPr>
          <w:rFonts w:ascii="Arial" w:hAnsi="Arial" w:cs="Arial"/>
          <w:sz w:val="22"/>
          <w:szCs w:val="22"/>
        </w:rPr>
        <w:t>.</w:t>
      </w:r>
    </w:p>
    <w:p w14:paraId="039477D6" w14:textId="77777777" w:rsidR="00FB1E23" w:rsidRPr="00065997" w:rsidRDefault="00FB1E23" w:rsidP="00F74D24">
      <w:pPr>
        <w:numPr>
          <w:ilvl w:val="0"/>
          <w:numId w:val="11"/>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Arkivleder skal bidra til at universitetet oppfyller krav satt av Riksarkivaren til Noark-godkjenning av administrative system med arkivverdig informasjon, jf. Riksarkivarens forskrift, kapittel IX</w:t>
      </w:r>
      <w:r>
        <w:rPr>
          <w:rFonts w:ascii="Arial" w:hAnsi="Arial" w:cs="Arial"/>
          <w:sz w:val="22"/>
          <w:szCs w:val="22"/>
        </w:rPr>
        <w:t>.</w:t>
      </w:r>
      <w:bookmarkStart w:id="49" w:name="_Toc297193521"/>
    </w:p>
    <w:p w14:paraId="71C5F400" w14:textId="77777777" w:rsidR="00FB1E23" w:rsidRDefault="00FB1E23" w:rsidP="00E444F0">
      <w:pPr>
        <w:pStyle w:val="Overskrift3"/>
      </w:pPr>
      <w:bookmarkStart w:id="50" w:name="_Toc297206952"/>
      <w:bookmarkStart w:id="51" w:name="_Toc503359519"/>
      <w:bookmarkStart w:id="52" w:name="_Toc503509869"/>
      <w:r w:rsidRPr="00925E65">
        <w:t>Arkivansvarliges ansvar</w:t>
      </w:r>
      <w:bookmarkEnd w:id="49"/>
      <w:bookmarkEnd w:id="50"/>
      <w:bookmarkEnd w:id="51"/>
      <w:bookmarkEnd w:id="52"/>
    </w:p>
    <w:p w14:paraId="522EAB18" w14:textId="77777777" w:rsidR="00FB1E23" w:rsidRPr="009C6FA7" w:rsidRDefault="00FB1E23" w:rsidP="00FB1E23">
      <w:pPr>
        <w:spacing w:before="100" w:beforeAutospacing="1" w:after="100" w:afterAutospacing="1"/>
        <w:rPr>
          <w:rFonts w:ascii="Arial" w:hAnsi="Arial" w:cs="Arial"/>
          <w:sz w:val="22"/>
          <w:szCs w:val="22"/>
        </w:rPr>
      </w:pPr>
      <w:r w:rsidRPr="009C6FA7">
        <w:rPr>
          <w:rFonts w:ascii="Arial" w:hAnsi="Arial" w:cs="Arial"/>
          <w:sz w:val="22"/>
          <w:szCs w:val="22"/>
        </w:rPr>
        <w:t xml:space="preserve">De arkivansvarlige ved dokumentsentrene (fakultetene) har et særlig ansvar for arkivtjenesten ved egne enheter. </w:t>
      </w:r>
    </w:p>
    <w:p w14:paraId="6366A4BD" w14:textId="77777777" w:rsidR="00FB1E23" w:rsidRPr="009C6FA7" w:rsidRDefault="00FB1E23" w:rsidP="00F74D24">
      <w:pPr>
        <w:numPr>
          <w:ilvl w:val="0"/>
          <w:numId w:val="12"/>
        </w:numPr>
        <w:spacing w:before="100" w:beforeAutospacing="1" w:after="100" w:afterAutospacing="1" w:line="240" w:lineRule="auto"/>
        <w:rPr>
          <w:rFonts w:ascii="Arial" w:hAnsi="Arial" w:cs="Arial"/>
          <w:sz w:val="22"/>
          <w:szCs w:val="22"/>
        </w:rPr>
      </w:pPr>
      <w:r w:rsidRPr="009C6FA7">
        <w:rPr>
          <w:rFonts w:ascii="Arial" w:hAnsi="Arial" w:cs="Arial"/>
          <w:sz w:val="22"/>
          <w:szCs w:val="22"/>
        </w:rPr>
        <w:t>Arivansvarlig skal lede arkivtjenesten ved egen enhet i samråd med sin ledelse</w:t>
      </w:r>
      <w:r>
        <w:rPr>
          <w:rFonts w:ascii="Arial" w:hAnsi="Arial" w:cs="Arial"/>
          <w:sz w:val="22"/>
          <w:szCs w:val="22"/>
        </w:rPr>
        <w:t>.</w:t>
      </w:r>
    </w:p>
    <w:p w14:paraId="73CACB83" w14:textId="77777777" w:rsidR="00FB1E23" w:rsidRPr="009C6FA7" w:rsidRDefault="00FB1E23" w:rsidP="00F74D24">
      <w:pPr>
        <w:numPr>
          <w:ilvl w:val="0"/>
          <w:numId w:val="12"/>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Arkivansvarlig skal sikre at det er gode retningslinjer for arkivarbeidet ve</w:t>
      </w:r>
      <w:r>
        <w:rPr>
          <w:rFonts w:ascii="Arial" w:hAnsi="Arial" w:cs="Arial"/>
          <w:sz w:val="22"/>
          <w:szCs w:val="22"/>
        </w:rPr>
        <w:t>d</w:t>
      </w:r>
      <w:r w:rsidRPr="009C6FA7">
        <w:rPr>
          <w:rFonts w:ascii="Arial" w:hAnsi="Arial" w:cs="Arial"/>
          <w:sz w:val="22"/>
          <w:szCs w:val="22"/>
        </w:rPr>
        <w:t xml:space="preserve"> egen enhet i tråd med UiB sine felles retningslinjer for arkiv. Dette innebærer gode rutiner for postbehandling, journalføring, kvalitetssikring og oppfølging av brukere ved egen enhet</w:t>
      </w:r>
      <w:r>
        <w:rPr>
          <w:rFonts w:ascii="Arial" w:hAnsi="Arial" w:cs="Arial"/>
          <w:sz w:val="22"/>
          <w:szCs w:val="22"/>
        </w:rPr>
        <w:t>.</w:t>
      </w:r>
      <w:r w:rsidRPr="009C6FA7">
        <w:rPr>
          <w:rFonts w:ascii="Arial" w:hAnsi="Arial" w:cs="Arial"/>
          <w:sz w:val="22"/>
          <w:szCs w:val="22"/>
        </w:rPr>
        <w:t xml:space="preserve"> </w:t>
      </w:r>
    </w:p>
    <w:p w14:paraId="45EE4D29" w14:textId="77777777" w:rsidR="00FB1E23" w:rsidRPr="009C6FA7" w:rsidRDefault="00FB1E23" w:rsidP="00F74D24">
      <w:pPr>
        <w:numPr>
          <w:ilvl w:val="0"/>
          <w:numId w:val="12"/>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Arkivansvarlig skal ved behov ta opp arkivfaglige spørsmål med arkivleder og formidle innspill fra organisasjonen som har arkivfaglig relevans</w:t>
      </w:r>
      <w:r>
        <w:rPr>
          <w:rFonts w:ascii="Arial" w:hAnsi="Arial" w:cs="Arial"/>
          <w:sz w:val="22"/>
          <w:szCs w:val="22"/>
        </w:rPr>
        <w:t>.</w:t>
      </w:r>
    </w:p>
    <w:p w14:paraId="6212FF60" w14:textId="77777777" w:rsidR="00FB1E23" w:rsidRPr="009C6FA7" w:rsidRDefault="00FB1E23" w:rsidP="00F74D24">
      <w:pPr>
        <w:numPr>
          <w:ilvl w:val="0"/>
          <w:numId w:val="12"/>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Arkivansvarlig skal sikre at felles arkivfaglige bestemmelser følges opp og iverksettes ved egen enhet</w:t>
      </w:r>
      <w:r>
        <w:rPr>
          <w:rFonts w:ascii="Arial" w:hAnsi="Arial" w:cs="Arial"/>
          <w:sz w:val="22"/>
          <w:szCs w:val="22"/>
        </w:rPr>
        <w:t>.</w:t>
      </w:r>
    </w:p>
    <w:p w14:paraId="0DDBEBC8" w14:textId="77777777" w:rsidR="00FB1E23" w:rsidRPr="009C6FA7" w:rsidRDefault="00FB1E23" w:rsidP="00F74D24">
      <w:pPr>
        <w:numPr>
          <w:ilvl w:val="0"/>
          <w:numId w:val="12"/>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Arkivansvarlig skal uforme retningslinjer for den arkivmessige behandlingen av fagsaker som er spesifikke for egen enhet.</w:t>
      </w:r>
    </w:p>
    <w:p w14:paraId="48F10C55" w14:textId="77777777" w:rsidR="00FB1E23" w:rsidRPr="009C6FA7" w:rsidRDefault="00FB1E23" w:rsidP="00F74D24">
      <w:pPr>
        <w:numPr>
          <w:ilvl w:val="0"/>
          <w:numId w:val="12"/>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Arkivansvarlig har ansvar for å være orientert bestandsutviklingen ved egen enhet og sikre oppdaterte bestandsoversikter</w:t>
      </w:r>
      <w:r>
        <w:rPr>
          <w:rFonts w:ascii="Arial" w:hAnsi="Arial" w:cs="Arial"/>
          <w:sz w:val="22"/>
          <w:szCs w:val="22"/>
        </w:rPr>
        <w:t>.</w:t>
      </w:r>
    </w:p>
    <w:p w14:paraId="6272E6F4" w14:textId="77777777" w:rsidR="00FB1E23" w:rsidRDefault="00FB1E23" w:rsidP="00F74D24">
      <w:pPr>
        <w:numPr>
          <w:ilvl w:val="0"/>
          <w:numId w:val="12"/>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Arkivansvarlig skal bidra i arbeidet med rydding, ordning og bortsetting av historiske saksarkiv.</w:t>
      </w:r>
    </w:p>
    <w:p w14:paraId="6D1302D1" w14:textId="77777777" w:rsidR="00FB1E23" w:rsidRPr="00CF593D" w:rsidRDefault="00FB1E23" w:rsidP="00F74D24">
      <w:pPr>
        <w:numPr>
          <w:ilvl w:val="0"/>
          <w:numId w:val="12"/>
        </w:numPr>
        <w:spacing w:before="100" w:beforeAutospacing="1" w:after="100" w:afterAutospacing="1" w:line="240" w:lineRule="auto"/>
        <w:rPr>
          <w:rFonts w:ascii="Arial" w:hAnsi="Arial" w:cs="Arial"/>
          <w:sz w:val="22"/>
          <w:szCs w:val="22"/>
        </w:rPr>
      </w:pPr>
      <w:r w:rsidRPr="00CF593D">
        <w:rPr>
          <w:rFonts w:ascii="Arial" w:hAnsi="Arial" w:cs="Arial"/>
          <w:sz w:val="22"/>
          <w:szCs w:val="22"/>
        </w:rPr>
        <w:t>Arkivansvarlig skal holde seg orientert om lokale omorganiseringer og flytteprosesser for å sikre at det tas tilstrekkelige hensyn til arkiver i slike prosesser. Det er spesielt viktig at hensyn til proveniens og forsvarlig oppbevaring ivaretas</w:t>
      </w:r>
      <w:bookmarkStart w:id="53" w:name="_Toc297193522"/>
      <w:r>
        <w:rPr>
          <w:rFonts w:ascii="Arial" w:hAnsi="Arial" w:cs="Arial"/>
          <w:sz w:val="22"/>
          <w:szCs w:val="22"/>
        </w:rPr>
        <w:t>.</w:t>
      </w:r>
    </w:p>
    <w:p w14:paraId="0D600683" w14:textId="77777777" w:rsidR="00FB1E23" w:rsidRDefault="00FB1E23" w:rsidP="00E444F0">
      <w:pPr>
        <w:pStyle w:val="Overskrift3"/>
      </w:pPr>
      <w:bookmarkStart w:id="54" w:name="_Toc297206953"/>
      <w:bookmarkStart w:id="55" w:name="_Toc503359520"/>
      <w:bookmarkStart w:id="56" w:name="_Toc503509870"/>
      <w:r w:rsidRPr="00B77292">
        <w:t>Arkivmedarbeidere</w:t>
      </w:r>
      <w:bookmarkEnd w:id="53"/>
      <w:bookmarkEnd w:id="54"/>
      <w:bookmarkEnd w:id="55"/>
      <w:bookmarkEnd w:id="56"/>
    </w:p>
    <w:p w14:paraId="37E6895C" w14:textId="77777777" w:rsidR="00FB1E23" w:rsidRPr="009C6FA7" w:rsidRDefault="00FB1E23" w:rsidP="00FB1E23">
      <w:pPr>
        <w:spacing w:before="100" w:beforeAutospacing="1" w:after="100" w:afterAutospacing="1"/>
        <w:rPr>
          <w:rFonts w:ascii="Arial" w:hAnsi="Arial" w:cs="Arial"/>
          <w:sz w:val="22"/>
          <w:szCs w:val="22"/>
        </w:rPr>
      </w:pPr>
      <w:r w:rsidRPr="009C6FA7">
        <w:rPr>
          <w:rFonts w:ascii="Arial" w:hAnsi="Arial" w:cs="Arial"/>
          <w:sz w:val="22"/>
          <w:szCs w:val="22"/>
        </w:rPr>
        <w:t xml:space="preserve">Tilsatte ved dokumentsentrene har ansvar for å: </w:t>
      </w:r>
    </w:p>
    <w:p w14:paraId="223069FD" w14:textId="77777777" w:rsidR="00FB1E23" w:rsidRPr="009C6FA7" w:rsidRDefault="00FB1E23" w:rsidP="00F74D24">
      <w:pPr>
        <w:numPr>
          <w:ilvl w:val="0"/>
          <w:numId w:val="13"/>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Åpne post til </w:t>
      </w:r>
      <w:r>
        <w:rPr>
          <w:rFonts w:ascii="Arial" w:hAnsi="Arial" w:cs="Arial"/>
          <w:sz w:val="22"/>
          <w:szCs w:val="22"/>
        </w:rPr>
        <w:t>enheten</w:t>
      </w:r>
      <w:r w:rsidRPr="009C6FA7">
        <w:rPr>
          <w:rFonts w:ascii="Arial" w:hAnsi="Arial" w:cs="Arial"/>
          <w:sz w:val="22"/>
          <w:szCs w:val="22"/>
        </w:rPr>
        <w:t xml:space="preserve"> i tråd med arkivforksriftens § 3-1</w:t>
      </w:r>
      <w:r>
        <w:rPr>
          <w:rFonts w:ascii="Arial" w:hAnsi="Arial" w:cs="Arial"/>
          <w:sz w:val="22"/>
          <w:szCs w:val="22"/>
        </w:rPr>
        <w:t>, både papir og elektronisk post.</w:t>
      </w:r>
    </w:p>
    <w:p w14:paraId="365EC10A" w14:textId="77777777" w:rsidR="00FB1E23" w:rsidRDefault="00FB1E23" w:rsidP="00F74D24">
      <w:pPr>
        <w:numPr>
          <w:ilvl w:val="0"/>
          <w:numId w:val="13"/>
        </w:numPr>
        <w:spacing w:before="100" w:beforeAutospacing="1" w:after="100" w:afterAutospacing="1" w:line="240" w:lineRule="auto"/>
        <w:rPr>
          <w:rFonts w:ascii="Arial" w:hAnsi="Arial" w:cs="Arial"/>
          <w:sz w:val="22"/>
          <w:szCs w:val="22"/>
        </w:rPr>
      </w:pPr>
      <w:r w:rsidRPr="009C6FA7">
        <w:rPr>
          <w:rFonts w:ascii="Arial" w:hAnsi="Arial" w:cs="Arial"/>
          <w:sz w:val="22"/>
          <w:szCs w:val="22"/>
        </w:rPr>
        <w:t>Registrere og skanne inngående brev til saksbehandlings- og arkivsystemet</w:t>
      </w:r>
      <w:r>
        <w:rPr>
          <w:rFonts w:ascii="Arial" w:hAnsi="Arial" w:cs="Arial"/>
          <w:sz w:val="22"/>
          <w:szCs w:val="22"/>
        </w:rPr>
        <w:t xml:space="preserve"> i tråd med retningslinjer for dette.</w:t>
      </w:r>
    </w:p>
    <w:p w14:paraId="6C2063F6" w14:textId="77777777" w:rsidR="00FB1E23" w:rsidRPr="009C6FA7" w:rsidRDefault="00FB1E23" w:rsidP="00F74D24">
      <w:pPr>
        <w:numPr>
          <w:ilvl w:val="0"/>
          <w:numId w:val="13"/>
        </w:numPr>
        <w:spacing w:before="100" w:beforeAutospacing="1" w:after="100" w:afterAutospacing="1" w:line="240" w:lineRule="auto"/>
        <w:rPr>
          <w:rFonts w:ascii="Arial" w:hAnsi="Arial" w:cs="Arial"/>
          <w:sz w:val="22"/>
          <w:szCs w:val="22"/>
        </w:rPr>
      </w:pPr>
      <w:r w:rsidRPr="009C6FA7">
        <w:rPr>
          <w:rFonts w:ascii="Arial" w:hAnsi="Arial" w:cs="Arial"/>
          <w:sz w:val="22"/>
          <w:szCs w:val="22"/>
        </w:rPr>
        <w:t>Kvalitetssikre journalen ved egen journalenhet</w:t>
      </w:r>
      <w:r>
        <w:rPr>
          <w:rFonts w:ascii="Arial" w:hAnsi="Arial" w:cs="Arial"/>
          <w:sz w:val="22"/>
          <w:szCs w:val="22"/>
        </w:rPr>
        <w:t>.</w:t>
      </w:r>
    </w:p>
    <w:p w14:paraId="31A7D193" w14:textId="77777777" w:rsidR="00FB1E23" w:rsidRPr="009C6FA7" w:rsidRDefault="00FB1E23" w:rsidP="00F74D24">
      <w:pPr>
        <w:numPr>
          <w:ilvl w:val="0"/>
          <w:numId w:val="13"/>
        </w:numPr>
        <w:spacing w:before="100" w:beforeAutospacing="1" w:after="100" w:afterAutospacing="1" w:line="240" w:lineRule="auto"/>
        <w:rPr>
          <w:rFonts w:ascii="Arial" w:hAnsi="Arial" w:cs="Arial"/>
          <w:sz w:val="22"/>
          <w:szCs w:val="22"/>
        </w:rPr>
      </w:pPr>
      <w:r w:rsidRPr="009C6FA7">
        <w:rPr>
          <w:rFonts w:ascii="Arial" w:hAnsi="Arial" w:cs="Arial"/>
          <w:sz w:val="22"/>
          <w:szCs w:val="22"/>
        </w:rPr>
        <w:t>Yte brukerstøtte til ledere og saksbehandlere</w:t>
      </w:r>
      <w:r>
        <w:rPr>
          <w:rFonts w:ascii="Arial" w:hAnsi="Arial" w:cs="Arial"/>
          <w:sz w:val="22"/>
          <w:szCs w:val="22"/>
        </w:rPr>
        <w:t>.</w:t>
      </w:r>
    </w:p>
    <w:p w14:paraId="0E1FBBF6" w14:textId="77777777" w:rsidR="00FB1E23" w:rsidRPr="009C6FA7" w:rsidRDefault="00FB1E23" w:rsidP="00F74D24">
      <w:pPr>
        <w:numPr>
          <w:ilvl w:val="0"/>
          <w:numId w:val="13"/>
        </w:numPr>
        <w:spacing w:before="100" w:beforeAutospacing="1" w:after="100" w:afterAutospacing="1" w:line="240" w:lineRule="auto"/>
        <w:rPr>
          <w:rFonts w:ascii="Arial" w:hAnsi="Arial" w:cs="Arial"/>
          <w:sz w:val="22"/>
          <w:szCs w:val="22"/>
        </w:rPr>
      </w:pPr>
      <w:r w:rsidRPr="009C6FA7">
        <w:rPr>
          <w:rFonts w:ascii="Arial" w:hAnsi="Arial" w:cs="Arial"/>
          <w:sz w:val="22"/>
          <w:szCs w:val="22"/>
        </w:rPr>
        <w:t>Behandle henvendelser om historiske saksarkiv</w:t>
      </w:r>
      <w:r>
        <w:rPr>
          <w:rFonts w:ascii="Arial" w:hAnsi="Arial" w:cs="Arial"/>
          <w:sz w:val="22"/>
          <w:szCs w:val="22"/>
        </w:rPr>
        <w:t>.</w:t>
      </w:r>
    </w:p>
    <w:p w14:paraId="727A91BF" w14:textId="77777777" w:rsidR="00FB1E23" w:rsidRDefault="00FB1E23" w:rsidP="00E444F0">
      <w:pPr>
        <w:pStyle w:val="Overskrift3"/>
      </w:pPr>
      <w:bookmarkStart w:id="57" w:name="_Toc297193523"/>
      <w:bookmarkStart w:id="58" w:name="_Toc297206954"/>
      <w:bookmarkStart w:id="59" w:name="_Toc503359521"/>
      <w:bookmarkStart w:id="60" w:name="_Toc503509871"/>
      <w:r w:rsidRPr="001E6EC2">
        <w:t>Ledere og saksbehandlere</w:t>
      </w:r>
      <w:bookmarkEnd w:id="57"/>
      <w:bookmarkEnd w:id="58"/>
      <w:bookmarkEnd w:id="59"/>
      <w:bookmarkEnd w:id="60"/>
    </w:p>
    <w:p w14:paraId="6336543B" w14:textId="77777777" w:rsidR="00FB1E23" w:rsidRDefault="00FB1E23" w:rsidP="00F74D24">
      <w:pPr>
        <w:pStyle w:val="Overskrift4"/>
        <w:keepLines w:val="0"/>
        <w:numPr>
          <w:ilvl w:val="3"/>
          <w:numId w:val="33"/>
        </w:numPr>
        <w:pBdr>
          <w:bottom w:val="none" w:sz="0" w:space="0" w:color="auto"/>
        </w:pBdr>
        <w:spacing w:before="240" w:after="60" w:line="240" w:lineRule="auto"/>
      </w:pPr>
      <w:r w:rsidRPr="009C6FA7">
        <w:lastRenderedPageBreak/>
        <w:t>Lederes særlige ansvar</w:t>
      </w:r>
    </w:p>
    <w:p w14:paraId="364A4169" w14:textId="77777777" w:rsidR="00FB1E23" w:rsidRPr="009B441D" w:rsidRDefault="00FB1E23" w:rsidP="00F74D24">
      <w:pPr>
        <w:numPr>
          <w:ilvl w:val="0"/>
          <w:numId w:val="15"/>
        </w:numPr>
        <w:spacing w:before="100" w:beforeAutospacing="1" w:after="100" w:afterAutospacing="1" w:line="240" w:lineRule="auto"/>
        <w:rPr>
          <w:rFonts w:ascii="Arial" w:hAnsi="Arial" w:cs="Arial"/>
          <w:i/>
          <w:sz w:val="22"/>
          <w:szCs w:val="22"/>
        </w:rPr>
      </w:pPr>
      <w:r w:rsidRPr="009C6FA7">
        <w:rPr>
          <w:rFonts w:ascii="Arial" w:hAnsi="Arial" w:cs="Arial"/>
          <w:sz w:val="22"/>
          <w:szCs w:val="22"/>
        </w:rPr>
        <w:t xml:space="preserve">Ledere skal bidra til at UiB oppfyller lovens formål om å </w:t>
      </w:r>
      <w:r w:rsidRPr="009B441D">
        <w:rPr>
          <w:rFonts w:ascii="Arial" w:hAnsi="Arial" w:cs="Arial"/>
          <w:i/>
          <w:sz w:val="22"/>
          <w:szCs w:val="22"/>
        </w:rPr>
        <w:t>"tryggja arkiv som har monaleg kulturelt eller forskingsmessig verde eller som inneheld rettsleg eller viktig forvaltningsmessig dokumentasjon, slik at desse kan verta tekne vare på og gjorde tilgjengelege for ettertida"</w:t>
      </w:r>
    </w:p>
    <w:p w14:paraId="59BC3B26" w14:textId="77777777" w:rsidR="00FB1E23" w:rsidRPr="009C6FA7" w:rsidRDefault="00FB1E23" w:rsidP="00F74D24">
      <w:pPr>
        <w:numPr>
          <w:ilvl w:val="0"/>
          <w:numId w:val="15"/>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Bidra til at saksbehandlingsprosessene ved egen enhet er i samsvar med lover, forskrifter og </w:t>
      </w:r>
      <w:r>
        <w:rPr>
          <w:rFonts w:ascii="Arial" w:hAnsi="Arial" w:cs="Arial"/>
          <w:sz w:val="22"/>
          <w:szCs w:val="22"/>
        </w:rPr>
        <w:t xml:space="preserve">interne </w:t>
      </w:r>
      <w:r w:rsidRPr="009C6FA7">
        <w:rPr>
          <w:rFonts w:ascii="Arial" w:hAnsi="Arial" w:cs="Arial"/>
          <w:sz w:val="22"/>
          <w:szCs w:val="22"/>
        </w:rPr>
        <w:t>retningslinjer for dette</w:t>
      </w:r>
      <w:r>
        <w:rPr>
          <w:rFonts w:ascii="Arial" w:hAnsi="Arial" w:cs="Arial"/>
          <w:sz w:val="22"/>
          <w:szCs w:val="22"/>
        </w:rPr>
        <w:t>.</w:t>
      </w:r>
    </w:p>
    <w:p w14:paraId="25361120" w14:textId="77777777" w:rsidR="00FB1E23" w:rsidRPr="009C6FA7" w:rsidRDefault="00FB1E23" w:rsidP="00F74D24">
      <w:pPr>
        <w:numPr>
          <w:ilvl w:val="0"/>
          <w:numId w:val="15"/>
        </w:numPr>
        <w:spacing w:before="100" w:beforeAutospacing="1" w:after="100" w:afterAutospacing="1" w:line="240" w:lineRule="auto"/>
        <w:rPr>
          <w:rFonts w:ascii="Arial" w:hAnsi="Arial" w:cs="Arial"/>
          <w:sz w:val="22"/>
          <w:szCs w:val="22"/>
        </w:rPr>
      </w:pPr>
      <w:r w:rsidRPr="009C6FA7">
        <w:rPr>
          <w:rFonts w:ascii="Arial" w:hAnsi="Arial" w:cs="Arial"/>
          <w:sz w:val="22"/>
          <w:szCs w:val="22"/>
        </w:rPr>
        <w:t>Ledere skal godkjenne dokumenter i tråd med delegasjonsreglementet ved UiB</w:t>
      </w:r>
      <w:r>
        <w:rPr>
          <w:rFonts w:ascii="Arial" w:hAnsi="Arial" w:cs="Arial"/>
          <w:sz w:val="22"/>
          <w:szCs w:val="22"/>
        </w:rPr>
        <w:t>.</w:t>
      </w:r>
    </w:p>
    <w:p w14:paraId="263BB6D1" w14:textId="77777777" w:rsidR="00FB1E23" w:rsidRPr="009C6FA7" w:rsidRDefault="00FB1E23" w:rsidP="00F74D24">
      <w:pPr>
        <w:numPr>
          <w:ilvl w:val="0"/>
          <w:numId w:val="15"/>
        </w:numPr>
        <w:spacing w:before="100" w:beforeAutospacing="1" w:after="100" w:afterAutospacing="1" w:line="240" w:lineRule="auto"/>
        <w:rPr>
          <w:rFonts w:ascii="Arial" w:hAnsi="Arial" w:cs="Arial"/>
          <w:sz w:val="22"/>
          <w:szCs w:val="22"/>
        </w:rPr>
      </w:pPr>
      <w:r w:rsidRPr="009C6FA7">
        <w:rPr>
          <w:rFonts w:ascii="Arial" w:hAnsi="Arial" w:cs="Arial"/>
          <w:sz w:val="22"/>
          <w:szCs w:val="22"/>
        </w:rPr>
        <w:t>Løpende fordele brev og notater enheten har mottatt, eller sikre at dette er ivaretatt på en forsvarlig måte ved egen enhet</w:t>
      </w:r>
      <w:r>
        <w:rPr>
          <w:rFonts w:ascii="Arial" w:hAnsi="Arial" w:cs="Arial"/>
          <w:sz w:val="22"/>
          <w:szCs w:val="22"/>
        </w:rPr>
        <w:t>.</w:t>
      </w:r>
    </w:p>
    <w:p w14:paraId="5BE1409F" w14:textId="77777777" w:rsidR="00FB1E23" w:rsidRPr="009C6FA7" w:rsidRDefault="00FB1E23" w:rsidP="00F74D24">
      <w:pPr>
        <w:numPr>
          <w:ilvl w:val="0"/>
          <w:numId w:val="15"/>
        </w:numPr>
        <w:spacing w:before="100" w:beforeAutospacing="1" w:after="100" w:afterAutospacing="1" w:line="240" w:lineRule="auto"/>
        <w:rPr>
          <w:rFonts w:ascii="Arial" w:hAnsi="Arial" w:cs="Arial"/>
          <w:sz w:val="22"/>
          <w:szCs w:val="22"/>
        </w:rPr>
      </w:pPr>
      <w:r w:rsidRPr="009C6FA7">
        <w:rPr>
          <w:rFonts w:ascii="Arial" w:hAnsi="Arial" w:cs="Arial"/>
          <w:sz w:val="22"/>
          <w:szCs w:val="22"/>
        </w:rPr>
        <w:t>Ha god dialog med eget dokumentsenter om egen enhet sine saksbehandlings- og arkivdanningsprosesser</w:t>
      </w:r>
      <w:r>
        <w:rPr>
          <w:rFonts w:ascii="Arial" w:hAnsi="Arial" w:cs="Arial"/>
          <w:sz w:val="22"/>
          <w:szCs w:val="22"/>
        </w:rPr>
        <w:t>.</w:t>
      </w:r>
    </w:p>
    <w:p w14:paraId="6B7905A7" w14:textId="77777777" w:rsidR="00FB1E23" w:rsidRDefault="00FB1E23" w:rsidP="00F74D24">
      <w:pPr>
        <w:numPr>
          <w:ilvl w:val="0"/>
          <w:numId w:val="15"/>
        </w:numPr>
        <w:spacing w:before="100" w:beforeAutospacing="1" w:after="100" w:afterAutospacing="1" w:line="240" w:lineRule="auto"/>
        <w:rPr>
          <w:rFonts w:ascii="Arial" w:hAnsi="Arial" w:cs="Arial"/>
          <w:sz w:val="22"/>
          <w:szCs w:val="22"/>
        </w:rPr>
      </w:pPr>
      <w:r w:rsidRPr="009C6FA7">
        <w:rPr>
          <w:rFonts w:ascii="Arial" w:hAnsi="Arial" w:cs="Arial"/>
          <w:sz w:val="22"/>
          <w:szCs w:val="22"/>
        </w:rPr>
        <w:t>Informere arkivleder eller arkivansvarlig om omorganiseringsprosesser i god tid før disse finner sted slik at de nødvendige arkivfaglige vurderinger kan inngå som en del av prosessen</w:t>
      </w:r>
    </w:p>
    <w:p w14:paraId="1CDAB51B" w14:textId="77777777" w:rsidR="00FB1E23" w:rsidRDefault="00FB1E23" w:rsidP="00F74D24">
      <w:pPr>
        <w:numPr>
          <w:ilvl w:val="0"/>
          <w:numId w:val="15"/>
        </w:numPr>
        <w:spacing w:before="100" w:beforeAutospacing="1" w:after="100" w:afterAutospacing="1" w:line="240" w:lineRule="auto"/>
      </w:pPr>
      <w:r w:rsidRPr="00065997">
        <w:rPr>
          <w:rFonts w:ascii="Arial" w:hAnsi="Arial" w:cs="Arial"/>
          <w:sz w:val="22"/>
          <w:szCs w:val="22"/>
        </w:rPr>
        <w:t>Informere arkivleder når det vurderes å utvikle, innføre eller endre bruken av administrative systemer for å avklare eventuelle arkivfaglige forhold på et tidlig tidspunkt, jf. Riksarkivarens forskrift kapittel IX om krav til Noark-godkjenning eller unntak fra denne standarden.</w:t>
      </w:r>
    </w:p>
    <w:p w14:paraId="0D6293C5" w14:textId="77777777" w:rsidR="00FB1E23" w:rsidRPr="009C6FA7" w:rsidRDefault="00FB1E23" w:rsidP="00FB1E23">
      <w:pPr>
        <w:spacing w:before="100" w:beforeAutospacing="1" w:after="100" w:afterAutospacing="1"/>
        <w:rPr>
          <w:rFonts w:ascii="Arial" w:hAnsi="Arial" w:cs="Arial"/>
          <w:sz w:val="22"/>
          <w:szCs w:val="22"/>
        </w:rPr>
      </w:pPr>
      <w:r w:rsidRPr="009C6FA7">
        <w:rPr>
          <w:rFonts w:ascii="Arial" w:hAnsi="Arial" w:cs="Arial"/>
          <w:sz w:val="22"/>
          <w:szCs w:val="22"/>
        </w:rPr>
        <w:t>Saksbehandlere og ledere (heretter saksbehandlere) må bidra til at arkivdanningen og saksbehandlingsprosessene skjer i tråd med lover og forskrifter, samt interne retningslinjer for dette. Saksbehandler</w:t>
      </w:r>
      <w:r>
        <w:rPr>
          <w:rFonts w:ascii="Arial" w:hAnsi="Arial" w:cs="Arial"/>
          <w:sz w:val="22"/>
          <w:szCs w:val="22"/>
        </w:rPr>
        <w:t xml:space="preserve"> skal</w:t>
      </w:r>
      <w:r w:rsidRPr="009C6FA7">
        <w:rPr>
          <w:rFonts w:ascii="Arial" w:hAnsi="Arial" w:cs="Arial"/>
          <w:sz w:val="22"/>
          <w:szCs w:val="22"/>
        </w:rPr>
        <w:t xml:space="preserve">: </w:t>
      </w:r>
    </w:p>
    <w:p w14:paraId="19CBA092" w14:textId="77777777" w:rsidR="00FB1E23" w:rsidRPr="009C6FA7" w:rsidRDefault="00FB1E23" w:rsidP="00F74D24">
      <w:pPr>
        <w:numPr>
          <w:ilvl w:val="0"/>
          <w:numId w:val="14"/>
        </w:numPr>
        <w:spacing w:before="100" w:beforeAutospacing="1" w:after="100" w:afterAutospacing="1" w:line="240" w:lineRule="auto"/>
        <w:rPr>
          <w:rFonts w:ascii="Arial" w:hAnsi="Arial" w:cs="Arial"/>
          <w:sz w:val="22"/>
          <w:szCs w:val="22"/>
        </w:rPr>
      </w:pPr>
      <w:r>
        <w:rPr>
          <w:rFonts w:ascii="Arial" w:hAnsi="Arial" w:cs="Arial"/>
          <w:sz w:val="22"/>
          <w:szCs w:val="22"/>
        </w:rPr>
        <w:t>B</w:t>
      </w:r>
      <w:r w:rsidRPr="009C6FA7">
        <w:rPr>
          <w:rFonts w:ascii="Arial" w:hAnsi="Arial" w:cs="Arial"/>
          <w:sz w:val="22"/>
          <w:szCs w:val="22"/>
        </w:rPr>
        <w:t xml:space="preserve">ruke </w:t>
      </w:r>
      <w:r>
        <w:rPr>
          <w:rFonts w:ascii="Arial" w:hAnsi="Arial" w:cs="Arial"/>
          <w:sz w:val="22"/>
          <w:szCs w:val="22"/>
        </w:rPr>
        <w:t xml:space="preserve">universitetets </w:t>
      </w:r>
      <w:r w:rsidRPr="009C6FA7">
        <w:rPr>
          <w:rFonts w:ascii="Arial" w:hAnsi="Arial" w:cs="Arial"/>
          <w:sz w:val="22"/>
          <w:szCs w:val="22"/>
        </w:rPr>
        <w:t>elektroniske saksbehandlings - og arkivsystem i saksbehandlingen</w:t>
      </w:r>
    </w:p>
    <w:p w14:paraId="33DBB6C4" w14:textId="77777777" w:rsidR="00FB1E23" w:rsidRPr="009C6FA7" w:rsidRDefault="00FB1E23" w:rsidP="00F74D24">
      <w:pPr>
        <w:numPr>
          <w:ilvl w:val="0"/>
          <w:numId w:val="14"/>
        </w:numPr>
        <w:spacing w:before="100" w:beforeAutospacing="1" w:after="100" w:afterAutospacing="1" w:line="240" w:lineRule="auto"/>
        <w:rPr>
          <w:rFonts w:ascii="Arial" w:hAnsi="Arial" w:cs="Arial"/>
          <w:sz w:val="22"/>
          <w:szCs w:val="22"/>
        </w:rPr>
      </w:pPr>
      <w:r>
        <w:rPr>
          <w:rFonts w:ascii="Arial" w:hAnsi="Arial" w:cs="Arial"/>
          <w:sz w:val="22"/>
          <w:szCs w:val="22"/>
        </w:rPr>
        <w:t>S</w:t>
      </w:r>
      <w:r w:rsidRPr="009C6FA7">
        <w:rPr>
          <w:rFonts w:ascii="Arial" w:hAnsi="Arial" w:cs="Arial"/>
          <w:sz w:val="22"/>
          <w:szCs w:val="22"/>
        </w:rPr>
        <w:t>ende inngående brev og annen journalføringspliktig og/eller arkivverdig korrespondanse de har mottatt direkte, til dokumentsenteret for journalføring omgående, jf. arkivforskriftens § 3-1. Dette gjelder også hastesaker, jf. arkivforskriftens § 3-5. Inngående e-post som er post til organet kan fortrinnsvis registreres i saksbehandlingssystemet av saksbehandler.</w:t>
      </w:r>
    </w:p>
    <w:p w14:paraId="0EFF39C0" w14:textId="77777777" w:rsidR="00FB1E23" w:rsidRPr="009C6FA7" w:rsidRDefault="00FB1E23" w:rsidP="00F74D24">
      <w:pPr>
        <w:numPr>
          <w:ilvl w:val="0"/>
          <w:numId w:val="14"/>
        </w:numPr>
        <w:spacing w:before="100" w:beforeAutospacing="1" w:after="100" w:afterAutospacing="1" w:line="240" w:lineRule="auto"/>
        <w:rPr>
          <w:rFonts w:ascii="Arial" w:hAnsi="Arial" w:cs="Arial"/>
          <w:sz w:val="22"/>
          <w:szCs w:val="22"/>
        </w:rPr>
      </w:pPr>
      <w:r>
        <w:rPr>
          <w:rFonts w:ascii="Arial" w:hAnsi="Arial" w:cs="Arial"/>
          <w:sz w:val="22"/>
          <w:szCs w:val="22"/>
        </w:rPr>
        <w:t>R</w:t>
      </w:r>
      <w:r w:rsidRPr="009C6FA7">
        <w:rPr>
          <w:rFonts w:ascii="Arial" w:hAnsi="Arial" w:cs="Arial"/>
          <w:sz w:val="22"/>
          <w:szCs w:val="22"/>
        </w:rPr>
        <w:t>eturner</w:t>
      </w:r>
      <w:r>
        <w:rPr>
          <w:rFonts w:ascii="Arial" w:hAnsi="Arial" w:cs="Arial"/>
          <w:sz w:val="22"/>
          <w:szCs w:val="22"/>
        </w:rPr>
        <w:t>e</w:t>
      </w:r>
      <w:r w:rsidRPr="009C6FA7">
        <w:rPr>
          <w:rFonts w:ascii="Arial" w:hAnsi="Arial" w:cs="Arial"/>
          <w:sz w:val="22"/>
          <w:szCs w:val="22"/>
        </w:rPr>
        <w:t xml:space="preserve"> personlig adressert post til dokumentsenteret dersom det viser seg å være post til organet, jf. arkivforskriftens § 3-1, 2. ledd.</w:t>
      </w:r>
    </w:p>
    <w:p w14:paraId="7057253B" w14:textId="77777777" w:rsidR="00FB1E23" w:rsidRPr="009C6FA7" w:rsidRDefault="00FB1E23" w:rsidP="00F74D24">
      <w:pPr>
        <w:numPr>
          <w:ilvl w:val="0"/>
          <w:numId w:val="14"/>
        </w:numPr>
        <w:spacing w:before="100" w:beforeAutospacing="1" w:after="100" w:afterAutospacing="1" w:line="240" w:lineRule="auto"/>
        <w:rPr>
          <w:rFonts w:ascii="Arial" w:hAnsi="Arial" w:cs="Arial"/>
          <w:sz w:val="22"/>
          <w:szCs w:val="22"/>
        </w:rPr>
      </w:pPr>
      <w:r>
        <w:rPr>
          <w:rFonts w:ascii="Arial" w:hAnsi="Arial" w:cs="Arial"/>
          <w:sz w:val="22"/>
          <w:szCs w:val="22"/>
        </w:rPr>
        <w:t>Avskrive</w:t>
      </w:r>
      <w:r w:rsidRPr="009C6FA7">
        <w:rPr>
          <w:rFonts w:ascii="Arial" w:hAnsi="Arial" w:cs="Arial"/>
          <w:sz w:val="22"/>
          <w:szCs w:val="22"/>
        </w:rPr>
        <w:t xml:space="preserve"> restanser løpende, enten ved at brev og interne notater besvares eller ved at de tas til etterretning. </w:t>
      </w:r>
    </w:p>
    <w:p w14:paraId="5A3C4843" w14:textId="77777777" w:rsidR="00FB1E23" w:rsidRPr="009C6FA7" w:rsidRDefault="00FB1E23" w:rsidP="00F74D24">
      <w:pPr>
        <w:numPr>
          <w:ilvl w:val="0"/>
          <w:numId w:val="14"/>
        </w:numPr>
        <w:spacing w:before="100" w:beforeAutospacing="1" w:after="100" w:afterAutospacing="1" w:line="240" w:lineRule="auto"/>
        <w:rPr>
          <w:rFonts w:ascii="Arial" w:hAnsi="Arial" w:cs="Arial"/>
          <w:sz w:val="22"/>
          <w:szCs w:val="22"/>
        </w:rPr>
      </w:pPr>
      <w:r>
        <w:rPr>
          <w:rFonts w:ascii="Arial" w:hAnsi="Arial" w:cs="Arial"/>
          <w:sz w:val="22"/>
          <w:szCs w:val="22"/>
        </w:rPr>
        <w:t>F</w:t>
      </w:r>
      <w:r w:rsidRPr="009C6FA7">
        <w:rPr>
          <w:rFonts w:ascii="Arial" w:hAnsi="Arial" w:cs="Arial"/>
          <w:sz w:val="22"/>
          <w:szCs w:val="22"/>
        </w:rPr>
        <w:t>erdigstille saker de er saksansvarlige for, når saksbehandlingen anses som avsluttet og det ikke forventes ytterligere korrespondanse i saken.</w:t>
      </w:r>
    </w:p>
    <w:p w14:paraId="55AD07AF" w14:textId="77777777" w:rsidR="00FB1E23" w:rsidRPr="009C6FA7" w:rsidRDefault="00FB1E23" w:rsidP="00F74D24">
      <w:pPr>
        <w:numPr>
          <w:ilvl w:val="0"/>
          <w:numId w:val="14"/>
        </w:numPr>
        <w:spacing w:before="100" w:beforeAutospacing="1" w:after="100" w:afterAutospacing="1" w:line="240" w:lineRule="auto"/>
        <w:rPr>
          <w:rFonts w:ascii="Arial" w:hAnsi="Arial" w:cs="Arial"/>
          <w:sz w:val="22"/>
          <w:szCs w:val="22"/>
        </w:rPr>
      </w:pPr>
      <w:r>
        <w:rPr>
          <w:rFonts w:ascii="Arial" w:hAnsi="Arial" w:cs="Arial"/>
          <w:sz w:val="22"/>
          <w:szCs w:val="22"/>
        </w:rPr>
        <w:t>Ha</w:t>
      </w:r>
      <w:r w:rsidRPr="009C6FA7">
        <w:rPr>
          <w:rFonts w:ascii="Arial" w:hAnsi="Arial" w:cs="Arial"/>
          <w:sz w:val="22"/>
          <w:szCs w:val="22"/>
        </w:rPr>
        <w:t xml:space="preserve"> god dialog med arkivtjenesten om saksoppretting, for å sikre at saksdokumenter som hører til samme sakskompleks registreres i samme sak (får samme saksnummer). Det kan også være aktuelt å dele eller slå sammen saker dersom det viser seg å være hensiktsmessig. </w:t>
      </w:r>
    </w:p>
    <w:p w14:paraId="6A0C9A24" w14:textId="77777777" w:rsidR="00FB1E23" w:rsidRPr="009C6FA7" w:rsidRDefault="00FB1E23" w:rsidP="00F74D24">
      <w:pPr>
        <w:numPr>
          <w:ilvl w:val="0"/>
          <w:numId w:val="14"/>
        </w:numPr>
        <w:spacing w:before="100" w:beforeAutospacing="1" w:after="100" w:afterAutospacing="1" w:line="240" w:lineRule="auto"/>
        <w:rPr>
          <w:rFonts w:ascii="Arial" w:hAnsi="Arial" w:cs="Arial"/>
          <w:sz w:val="22"/>
          <w:szCs w:val="22"/>
        </w:rPr>
      </w:pPr>
      <w:r>
        <w:rPr>
          <w:rFonts w:ascii="Arial" w:hAnsi="Arial" w:cs="Arial"/>
          <w:sz w:val="22"/>
          <w:szCs w:val="22"/>
        </w:rPr>
        <w:t>O</w:t>
      </w:r>
      <w:r w:rsidRPr="009C6FA7">
        <w:rPr>
          <w:rFonts w:ascii="Arial" w:hAnsi="Arial" w:cs="Arial"/>
          <w:sz w:val="22"/>
          <w:szCs w:val="22"/>
        </w:rPr>
        <w:t>ffentlighet</w:t>
      </w:r>
      <w:r>
        <w:rPr>
          <w:rFonts w:ascii="Arial" w:hAnsi="Arial" w:cs="Arial"/>
          <w:sz w:val="22"/>
          <w:szCs w:val="22"/>
        </w:rPr>
        <w:t>s</w:t>
      </w:r>
      <w:r w:rsidRPr="009C6FA7">
        <w:rPr>
          <w:rFonts w:ascii="Arial" w:hAnsi="Arial" w:cs="Arial"/>
          <w:sz w:val="22"/>
          <w:szCs w:val="22"/>
        </w:rPr>
        <w:t>vurdere dokumenter før de sendes ut av egen enhet.</w:t>
      </w:r>
    </w:p>
    <w:p w14:paraId="0082418E" w14:textId="77777777" w:rsidR="00FB1E23" w:rsidRPr="00CF593D" w:rsidRDefault="00FB1E23" w:rsidP="00F74D24">
      <w:pPr>
        <w:numPr>
          <w:ilvl w:val="0"/>
          <w:numId w:val="14"/>
        </w:numPr>
        <w:spacing w:before="100" w:beforeAutospacing="1" w:after="100" w:afterAutospacing="1" w:line="240" w:lineRule="auto"/>
        <w:rPr>
          <w:rFonts w:ascii="Arial" w:hAnsi="Arial" w:cs="Arial"/>
          <w:sz w:val="22"/>
          <w:szCs w:val="22"/>
        </w:rPr>
      </w:pPr>
      <w:r>
        <w:rPr>
          <w:rFonts w:ascii="Arial" w:hAnsi="Arial" w:cs="Arial"/>
          <w:sz w:val="22"/>
          <w:szCs w:val="22"/>
        </w:rPr>
        <w:t>Sende</w:t>
      </w:r>
      <w:r w:rsidRPr="00CF593D">
        <w:rPr>
          <w:rFonts w:ascii="Arial" w:hAnsi="Arial" w:cs="Arial"/>
          <w:sz w:val="22"/>
          <w:szCs w:val="22"/>
        </w:rPr>
        <w:t xml:space="preserve"> dokumenter på elektronisk godkjenning i tråd med retningslinjer for dette</w:t>
      </w:r>
    </w:p>
    <w:p w14:paraId="20199C56" w14:textId="77777777" w:rsidR="00FB1E23" w:rsidRPr="001E6EC2" w:rsidRDefault="00FB1E23" w:rsidP="00F74D24">
      <w:pPr>
        <w:numPr>
          <w:ilvl w:val="0"/>
          <w:numId w:val="14"/>
        </w:numPr>
        <w:spacing w:before="100" w:beforeAutospacing="1" w:after="100" w:afterAutospacing="1" w:line="240" w:lineRule="auto"/>
      </w:pPr>
      <w:r w:rsidRPr="00065997">
        <w:rPr>
          <w:rFonts w:ascii="Arial" w:hAnsi="Arial" w:cs="Arial"/>
          <w:sz w:val="22"/>
          <w:szCs w:val="22"/>
        </w:rPr>
        <w:t>Bidra til gode – og tjenlige saksbehandlingsprosesser</w:t>
      </w:r>
    </w:p>
    <w:p w14:paraId="118F481E" w14:textId="77777777" w:rsidR="00FB1E23" w:rsidRDefault="00FB1E23" w:rsidP="00E444F0">
      <w:pPr>
        <w:pStyle w:val="Overskrift1"/>
      </w:pPr>
      <w:bookmarkStart w:id="61" w:name="_Toc297193525"/>
      <w:bookmarkStart w:id="62" w:name="_Toc297206956"/>
      <w:bookmarkStart w:id="63" w:name="_Toc320888486"/>
      <w:bookmarkStart w:id="64" w:name="_Toc503359522"/>
      <w:bookmarkStart w:id="65" w:name="_Toc503509872"/>
      <w:r w:rsidRPr="009C6FA7">
        <w:t>Lover og bestemmelser</w:t>
      </w:r>
      <w:bookmarkEnd w:id="61"/>
      <w:bookmarkEnd w:id="62"/>
      <w:bookmarkEnd w:id="63"/>
      <w:bookmarkEnd w:id="64"/>
      <w:bookmarkEnd w:id="65"/>
    </w:p>
    <w:p w14:paraId="40CE60B5" w14:textId="77777777" w:rsidR="00FB1E23" w:rsidRPr="008B0ED6" w:rsidRDefault="00FB1E23" w:rsidP="00FB1E23">
      <w:pPr>
        <w:rPr>
          <w:rFonts w:ascii="Arial" w:hAnsi="Arial" w:cs="Arial"/>
          <w:sz w:val="22"/>
          <w:szCs w:val="22"/>
        </w:rPr>
      </w:pPr>
      <w:r>
        <w:rPr>
          <w:rFonts w:ascii="Arial" w:hAnsi="Arial" w:cs="Arial"/>
          <w:sz w:val="22"/>
          <w:szCs w:val="22"/>
        </w:rPr>
        <w:t xml:space="preserve">I det følgende vises det i korte trekk til de lover og bestemmelser som er av størst betydning for universitetets virksomhet, med særlig vekt på følger for arkivarbeidet ved institusjonen. </w:t>
      </w:r>
    </w:p>
    <w:p w14:paraId="4860CB9E" w14:textId="77777777" w:rsidR="00FB1E23" w:rsidRPr="009C6FA7" w:rsidRDefault="00FB1E23" w:rsidP="00E444F0">
      <w:pPr>
        <w:pStyle w:val="Overskrift2"/>
      </w:pPr>
      <w:bookmarkStart w:id="66" w:name="_Toc320888487"/>
      <w:bookmarkStart w:id="67" w:name="_Toc503359523"/>
      <w:bookmarkStart w:id="68" w:name="_Toc503509873"/>
      <w:r w:rsidRPr="009C6FA7">
        <w:lastRenderedPageBreak/>
        <w:t>Lov om universiteter og høyskoler</w:t>
      </w:r>
      <w:bookmarkEnd w:id="66"/>
      <w:bookmarkEnd w:id="67"/>
      <w:bookmarkEnd w:id="68"/>
    </w:p>
    <w:p w14:paraId="4470560C" w14:textId="77777777" w:rsidR="00FB1E23" w:rsidRDefault="00FB1E23" w:rsidP="00FB1E23">
      <w:pPr>
        <w:pStyle w:val="NormalWeb"/>
        <w:rPr>
          <w:rFonts w:ascii="Arial" w:hAnsi="Arial" w:cs="Arial"/>
          <w:sz w:val="22"/>
          <w:szCs w:val="22"/>
        </w:rPr>
      </w:pPr>
      <w:r w:rsidRPr="009C6FA7">
        <w:rPr>
          <w:rFonts w:ascii="Arial" w:hAnsi="Arial" w:cs="Arial"/>
          <w:sz w:val="22"/>
          <w:szCs w:val="22"/>
        </w:rPr>
        <w:t>Universitets- og høyskoleloven regulerer virksomheten til universiteter og høyskoler som er akkreditert etter loven. Loven er Universitetet i Bergen sin faglov. Loven har ingen direkte berøringspunkt med ark</w:t>
      </w:r>
      <w:r>
        <w:rPr>
          <w:rFonts w:ascii="Arial" w:hAnsi="Arial" w:cs="Arial"/>
          <w:sz w:val="22"/>
          <w:szCs w:val="22"/>
        </w:rPr>
        <w:t xml:space="preserve">ivloven, men har stor betydning for universitetets organisasjon og faglige og administrative virksomhet.  </w:t>
      </w:r>
    </w:p>
    <w:p w14:paraId="24A1E88C"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Universitet skal, etter § 5-1 nr. 1 opprette en klagenemnd skal behandle klager over enkeltvedtak og, etter styrets bestemmelse, andre klagesaker for kandidatene. Klagenemnda skal ikke behandle klager på avslag om krav om innsyn etter offentleglova. Inntil bestemmelsen i § 5-1 om klagenemndas kompetanse i klagesaker etter offentleglova </w:t>
      </w:r>
      <w:r>
        <w:rPr>
          <w:rFonts w:ascii="Arial" w:hAnsi="Arial" w:cs="Arial"/>
          <w:sz w:val="22"/>
          <w:szCs w:val="22"/>
        </w:rPr>
        <w:t xml:space="preserve">eventuelt </w:t>
      </w:r>
      <w:r w:rsidRPr="009C6FA7">
        <w:rPr>
          <w:rFonts w:ascii="Arial" w:hAnsi="Arial" w:cs="Arial"/>
          <w:sz w:val="22"/>
          <w:szCs w:val="22"/>
        </w:rPr>
        <w:t xml:space="preserve">endres, er det Kunnskapsdepartementet som behandler klagesaker, jf. brev fra Kunnskapsdepartementet av 21. juni 2010. </w:t>
      </w:r>
    </w:p>
    <w:p w14:paraId="726302B2" w14:textId="77777777" w:rsidR="00FB1E23" w:rsidRDefault="00FB1E23" w:rsidP="00FB1E23">
      <w:pPr>
        <w:rPr>
          <w:rFonts w:ascii="Arial" w:hAnsi="Arial" w:cs="Arial"/>
          <w:sz w:val="22"/>
          <w:szCs w:val="22"/>
        </w:rPr>
      </w:pPr>
      <w:r w:rsidRPr="009C6FA7">
        <w:rPr>
          <w:rFonts w:ascii="Arial" w:hAnsi="Arial" w:cs="Arial"/>
          <w:sz w:val="22"/>
          <w:szCs w:val="22"/>
        </w:rPr>
        <w:t xml:space="preserve">Se lovdata.no for hele </w:t>
      </w:r>
      <w:hyperlink r:id="rId14" w:tgtFrame="_blank" w:history="1">
        <w:r w:rsidRPr="009C6FA7">
          <w:rPr>
            <w:rStyle w:val="Hyperkobling"/>
            <w:rFonts w:ascii="Arial" w:hAnsi="Arial" w:cs="Arial"/>
            <w:sz w:val="22"/>
            <w:szCs w:val="22"/>
          </w:rPr>
          <w:t>universitets- og høyskoleloven</w:t>
        </w:r>
      </w:hyperlink>
    </w:p>
    <w:p w14:paraId="5B6B5D93" w14:textId="77777777" w:rsidR="00FB1E23" w:rsidRPr="009C6FA7" w:rsidRDefault="00FB1E23" w:rsidP="00E444F0">
      <w:pPr>
        <w:pStyle w:val="Overskrift2"/>
      </w:pPr>
      <w:bookmarkStart w:id="69" w:name="_Toc320888488"/>
      <w:bookmarkStart w:id="70" w:name="_Toc503359524"/>
      <w:bookmarkStart w:id="71" w:name="_Toc297193527"/>
      <w:bookmarkStart w:id="72" w:name="_Toc297206958"/>
      <w:bookmarkStart w:id="73" w:name="_Toc503509874"/>
      <w:r w:rsidRPr="009C6FA7">
        <w:t>Lov om arkiv</w:t>
      </w:r>
      <w:bookmarkEnd w:id="69"/>
      <w:bookmarkEnd w:id="70"/>
      <w:bookmarkEnd w:id="73"/>
      <w:r w:rsidRPr="009C6FA7">
        <w:t xml:space="preserve"> </w:t>
      </w:r>
      <w:bookmarkEnd w:id="71"/>
      <w:bookmarkEnd w:id="72"/>
    </w:p>
    <w:p w14:paraId="40F1B46F"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Lov om arkiv, heretter arkivloven, har som formål </w:t>
      </w:r>
      <w:r w:rsidRPr="009C6FA7">
        <w:rPr>
          <w:rFonts w:ascii="Arial" w:hAnsi="Arial" w:cs="Arial"/>
          <w:i/>
          <w:iCs/>
          <w:sz w:val="22"/>
          <w:szCs w:val="22"/>
        </w:rPr>
        <w:t>"å tryggja arkiv som har monaleg kulturelt eller forskingsmessig verde eller som inneheld rettsleg eller viktig forvaltningsmessig dokumentasjon, slik at desse kan verta tekne vare på og gjorde tilgjengelege for ettertida</w:t>
      </w:r>
      <w:r w:rsidRPr="009C6FA7">
        <w:rPr>
          <w:rFonts w:ascii="Arial" w:hAnsi="Arial" w:cs="Arial"/>
          <w:sz w:val="22"/>
          <w:szCs w:val="22"/>
        </w:rPr>
        <w:t>", jf lovens § 1. Loven er en fullmaktslov og det i me</w:t>
      </w:r>
      <w:r>
        <w:rPr>
          <w:rFonts w:ascii="Arial" w:hAnsi="Arial" w:cs="Arial"/>
          <w:sz w:val="22"/>
          <w:szCs w:val="22"/>
        </w:rPr>
        <w:t>d</w:t>
      </w:r>
      <w:r w:rsidRPr="009C6FA7">
        <w:rPr>
          <w:rFonts w:ascii="Arial" w:hAnsi="Arial" w:cs="Arial"/>
          <w:sz w:val="22"/>
          <w:szCs w:val="22"/>
        </w:rPr>
        <w:t xml:space="preserve">hold av § 12 gis det hjemmel for å gi utfyllende forskrifter. </w:t>
      </w:r>
    </w:p>
    <w:p w14:paraId="13A3CC9C"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Lovens kapittel II gjelder for offentlig virksomhet. I arkivlovens kapittel II, § 6 pålegges offentlige organ å ha arkiv som er ordna og innrettet på en måte som sikrer at lovens formål bli ivaretatt. Riksarkivaren har etter § 7 et tilsyns- og veiledningsansvar og Universitetet i Bergen har etter § 8 plikt til å gi Riksarkivaren opplysninger om forhold som gjelder UiB sine arkiver, uten at taushetsplikt i lov eller medhold av lov setter skranker for denne opplysningsplikten. Etter § 9 kan ikke arkivmateriale avhendes, føres ut av landet, kasseres eller rettes. Retting eller sletting kan kun skje dersom det er gitt hjemmel for det i medhold av lovens § 12, personopplysningsloven eller helseregisterloven. UiB avleverer sine arkiver til Riksarkivverket etter bestemmelsene i § 10 og kan etter § 11 kreve refusjon for merkostnader dersom arkivene ikke er avlevert i henhold til forskrifter for dette. </w:t>
      </w:r>
    </w:p>
    <w:p w14:paraId="0DED3EB0"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Se lovdata.no for hele </w:t>
      </w:r>
      <w:hyperlink r:id="rId15" w:tgtFrame="_blank" w:history="1">
        <w:r w:rsidRPr="009C6FA7">
          <w:rPr>
            <w:rStyle w:val="Hyperkobling"/>
            <w:rFonts w:ascii="Arial" w:eastAsiaTheme="majorEastAsia" w:hAnsi="Arial" w:cs="Arial"/>
            <w:sz w:val="22"/>
            <w:szCs w:val="22"/>
          </w:rPr>
          <w:t>arkivloven</w:t>
        </w:r>
      </w:hyperlink>
      <w:r w:rsidRPr="009C6FA7">
        <w:rPr>
          <w:rFonts w:ascii="Arial" w:hAnsi="Arial" w:cs="Arial"/>
          <w:sz w:val="22"/>
          <w:szCs w:val="22"/>
        </w:rPr>
        <w:t xml:space="preserve"> </w:t>
      </w:r>
    </w:p>
    <w:p w14:paraId="618A9A63" w14:textId="77777777" w:rsidR="00FB1E23" w:rsidRPr="009C6FA7" w:rsidRDefault="00FB1E23" w:rsidP="00E444F0">
      <w:pPr>
        <w:pStyle w:val="Overskrift3"/>
      </w:pPr>
      <w:bookmarkStart w:id="74" w:name="_Toc297193528"/>
      <w:bookmarkStart w:id="75" w:name="_Toc297206959"/>
      <w:bookmarkStart w:id="76" w:name="_Toc503359525"/>
      <w:bookmarkStart w:id="77" w:name="_Toc503509875"/>
      <w:r w:rsidRPr="009C6FA7">
        <w:t>Forskrift om offentlige arkiv</w:t>
      </w:r>
      <w:bookmarkEnd w:id="74"/>
      <w:bookmarkEnd w:id="75"/>
      <w:bookmarkEnd w:id="76"/>
      <w:bookmarkEnd w:id="77"/>
    </w:p>
    <w:p w14:paraId="1D51A780"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Arkivforskriften er fastsatt ved kongelig resolusjon av 11. desember 1998 med hjemmel i arkivlovens § 12 og forvaltningslovens § 20. </w:t>
      </w:r>
    </w:p>
    <w:p w14:paraId="6093A3AD"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Arkivforskriften gjelder, etter § 1-1, for offentlige organ og pålegger disse å holde arkiv i samsvar bestemmelsene i forskriften. Det følger av forskriften at det overordna arkivansvaret er tillagt organets øverste ledelse, jf. § 1-1, andre ledd. Forskriftens kapittel II regulerer arkivorganiseringen og arkivsystem, herunder plikten til å føre journal (§ 2-6), elektroniske arkivsystem og lagringsmedium. Kapittel III har bestemmelser om arkivrutiner, herunder behandling og åpning av post (§ 3-1 ff), periodisering av arkiv (§ 3-12 ff), arkivavgrening, kassasjon og bevaring ( § 3-18 ff) og overføring av arkiv (§ 3-22 ff). Kapittel IV har krav til oppbevaring og sikring av offentlige arkiv (§ 4-1 ff), mens kapittel V gjelder eldre og avslutta arkiv (§ 5-1 ff), herunder regler for avleveringsplikt og tidspunkt for dette (§ 5-1 ff), krav til materialet som skal avleveres ( §5-4 og § 5-8). </w:t>
      </w:r>
    </w:p>
    <w:p w14:paraId="1AFB1D4F"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lastRenderedPageBreak/>
        <w:t xml:space="preserve">Se lovdata.no for hele </w:t>
      </w:r>
      <w:hyperlink r:id="rId16" w:tgtFrame="_blank" w:history="1">
        <w:r w:rsidRPr="009C6FA7">
          <w:rPr>
            <w:rStyle w:val="Hyperkobling"/>
            <w:rFonts w:ascii="Arial" w:eastAsiaTheme="majorEastAsia" w:hAnsi="Arial" w:cs="Arial"/>
            <w:sz w:val="22"/>
            <w:szCs w:val="22"/>
          </w:rPr>
          <w:t>arkivforskriften</w:t>
        </w:r>
      </w:hyperlink>
      <w:r w:rsidRPr="009C6FA7">
        <w:rPr>
          <w:rFonts w:ascii="Arial" w:hAnsi="Arial" w:cs="Arial"/>
          <w:sz w:val="22"/>
          <w:szCs w:val="22"/>
        </w:rPr>
        <w:t xml:space="preserve"> </w:t>
      </w:r>
    </w:p>
    <w:p w14:paraId="2EA02409" w14:textId="77777777" w:rsidR="00FB1E23" w:rsidRPr="009C6FA7" w:rsidRDefault="00FB1E23" w:rsidP="00E444F0">
      <w:pPr>
        <w:pStyle w:val="Overskrift3"/>
      </w:pPr>
      <w:bookmarkStart w:id="78" w:name="_Toc503359526"/>
      <w:bookmarkStart w:id="79" w:name="_Toc297193529"/>
      <w:bookmarkStart w:id="80" w:name="_Toc297206960"/>
      <w:bookmarkStart w:id="81" w:name="_Toc503509876"/>
      <w:r w:rsidRPr="009C6FA7">
        <w:t>Forskrift om utfyllende tekniske og arkivfaglige bestemmelser om behandling av offentlige arkiver</w:t>
      </w:r>
      <w:bookmarkEnd w:id="78"/>
      <w:bookmarkEnd w:id="81"/>
      <w:r w:rsidRPr="009C6FA7">
        <w:t xml:space="preserve"> </w:t>
      </w:r>
      <w:bookmarkEnd w:id="79"/>
      <w:bookmarkEnd w:id="80"/>
    </w:p>
    <w:p w14:paraId="509339EC"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Riksarkivarens forskrift er fastsatt av Riksarkivaren 1. desember 1999 med hjemmel i arkivforskriftens § 2-15, § 3-14 siste ledd, § 3-21 annet ledd, § 3-22, § 3-23, § 5-8 og § 5-10 </w:t>
      </w:r>
    </w:p>
    <w:p w14:paraId="3B21E59B"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Forskriften inneholder en rekke tekniske krav på ulike områder, blant annet ved bruk av mikrofilm i statlig og kommunal forvaltning (kapittel I og II). Kapittel III inneholder felles</w:t>
      </w:r>
      <w:r>
        <w:rPr>
          <w:rFonts w:ascii="Arial" w:hAnsi="Arial" w:cs="Arial"/>
          <w:sz w:val="22"/>
          <w:szCs w:val="22"/>
        </w:rPr>
        <w:t xml:space="preserve"> </w:t>
      </w:r>
      <w:r w:rsidRPr="009C6FA7">
        <w:rPr>
          <w:rFonts w:ascii="Arial" w:hAnsi="Arial" w:cs="Arial"/>
          <w:sz w:val="22"/>
          <w:szCs w:val="22"/>
        </w:rPr>
        <w:t xml:space="preserve">bevarings- og kassasjonsbestemmelser for statsforvaltningen, og har direkte relevans for arkivdriften ved Universitetet i Bergen. Bevarings- og kassasjonsbestemmelsene (bk-bestemmelsene) regulerer i hovedsak statsforvaltningens egenforvaltning (klasse 0,1 og 2) i felles arkivnøkkel i staten. </w:t>
      </w:r>
    </w:p>
    <w:p w14:paraId="1E72411B"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Der ikke annet</w:t>
      </w:r>
      <w:r>
        <w:rPr>
          <w:rFonts w:ascii="Arial" w:hAnsi="Arial" w:cs="Arial"/>
          <w:sz w:val="22"/>
          <w:szCs w:val="22"/>
        </w:rPr>
        <w:t xml:space="preserve"> </w:t>
      </w:r>
      <w:r w:rsidRPr="009C6FA7">
        <w:rPr>
          <w:rFonts w:ascii="Arial" w:hAnsi="Arial" w:cs="Arial"/>
          <w:sz w:val="22"/>
          <w:szCs w:val="22"/>
        </w:rPr>
        <w:t>er bestemt fastsetter organene selv kassasjonsfrister, men som hovedregel skal det skje så snart sakene har mistet sin administrative betydning og senest ved bortsetting. Arkivmateriale som ikke er nevnt i felles bevar</w:t>
      </w:r>
      <w:r>
        <w:rPr>
          <w:rFonts w:ascii="Arial" w:hAnsi="Arial" w:cs="Arial"/>
          <w:sz w:val="22"/>
          <w:szCs w:val="22"/>
        </w:rPr>
        <w:t>ings- og kassasjonsbestemmelser</w:t>
      </w:r>
      <w:r w:rsidRPr="009C6FA7">
        <w:rPr>
          <w:rFonts w:ascii="Arial" w:hAnsi="Arial" w:cs="Arial"/>
          <w:sz w:val="22"/>
          <w:szCs w:val="22"/>
        </w:rPr>
        <w:t xml:space="preserve"> kan ikke kasseres uten samtykke fra Riksarkivaren. </w:t>
      </w:r>
    </w:p>
    <w:p w14:paraId="20385B76"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Se lovdata for </w:t>
      </w:r>
      <w:hyperlink r:id="rId17" w:tgtFrame="_blank" w:history="1">
        <w:r w:rsidRPr="009C6FA7">
          <w:rPr>
            <w:rStyle w:val="Hyperkobling"/>
            <w:rFonts w:ascii="Arial" w:eastAsiaTheme="majorEastAsia" w:hAnsi="Arial" w:cs="Arial"/>
            <w:sz w:val="22"/>
            <w:szCs w:val="22"/>
          </w:rPr>
          <w:t>Riksarkivarens forskrift</w:t>
        </w:r>
      </w:hyperlink>
      <w:r w:rsidRPr="009C6FA7">
        <w:rPr>
          <w:rFonts w:ascii="Arial" w:hAnsi="Arial" w:cs="Arial"/>
          <w:sz w:val="22"/>
          <w:szCs w:val="22"/>
        </w:rPr>
        <w:t xml:space="preserve"> </w:t>
      </w:r>
    </w:p>
    <w:p w14:paraId="2D198F9E" w14:textId="77777777" w:rsidR="00FB1E23" w:rsidRPr="009C6FA7" w:rsidRDefault="00FB1E23" w:rsidP="00E444F0">
      <w:pPr>
        <w:pStyle w:val="Overskrift2"/>
      </w:pPr>
      <w:bookmarkStart w:id="82" w:name="_Toc320888489"/>
      <w:bookmarkStart w:id="83" w:name="_Toc503359527"/>
      <w:bookmarkStart w:id="84" w:name="_Toc297193530"/>
      <w:bookmarkStart w:id="85" w:name="_Toc297206961"/>
      <w:bookmarkStart w:id="86" w:name="_Toc503509877"/>
      <w:r w:rsidRPr="009C6FA7">
        <w:t>Lov om rett til innsyn i dokument i offentleg verksemd</w:t>
      </w:r>
      <w:bookmarkEnd w:id="82"/>
      <w:bookmarkEnd w:id="83"/>
      <w:bookmarkEnd w:id="86"/>
      <w:r w:rsidRPr="009C6FA7">
        <w:t xml:space="preserve"> </w:t>
      </w:r>
      <w:bookmarkEnd w:id="84"/>
      <w:bookmarkEnd w:id="85"/>
    </w:p>
    <w:p w14:paraId="48A75A65"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Offentleglova sitt formål er å styrke grunnleggende demokratiske verdier. I lovens formålsparagraf står det: " Formålet med lova er å leggje til rette for at offentleg verksemd er open og gjennomsiktig, for slik å styrkje informasjons- og ytringsfridommen, den demokratiske deltakinga, rettstryggleiken for den enkelte, tilliten til det offentlege og kontrollen frå ålmenta. Lova skal òg leggje til rette for vidarebruk av offentleg informasjon", jf. § 1 </w:t>
      </w:r>
    </w:p>
    <w:p w14:paraId="57439ECB"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Lovens virkeområde er statlig, kommunal og fylkeskommunal virksomhet og andre rettssubjekt som fatter enkeltvedtak eller utferdiger forskrift. Loven gjelder også selvstendige rettssubjekt hvor offentlig virksomhet (stat, kommune eller fylkeskommune) direkte eller indirekte har en eierandel som gir mer enn halvparten av stemmene i rettssubjektets øverste organ, eller hvor de direkte eller indirekte har rett til å velge mer enn halvparten av medlemmen</w:t>
      </w:r>
      <w:r>
        <w:rPr>
          <w:rFonts w:ascii="Arial" w:hAnsi="Arial" w:cs="Arial"/>
          <w:sz w:val="22"/>
          <w:szCs w:val="22"/>
        </w:rPr>
        <w:t>e</w:t>
      </w:r>
      <w:r w:rsidRPr="009C6FA7">
        <w:rPr>
          <w:rFonts w:ascii="Arial" w:hAnsi="Arial" w:cs="Arial"/>
          <w:sz w:val="22"/>
          <w:szCs w:val="22"/>
        </w:rPr>
        <w:t xml:space="preserve"> med stemmerett i det øverste organet i rettssubjektet. Loven gjelder ikke for rettssubjekt som driver konkurranse med og på samme vilkår som private, jf. § 2. Lovens virkeområde er videre definert i offentlegforskrifta </w:t>
      </w:r>
    </w:p>
    <w:p w14:paraId="582FC43C"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I lovens kapittel 2 trekkes hovedreglene om innsyn opp. Lovens hovedprinsipp er at alle saksdokumenter, journaler og liknende register er åpne for innsyn, med mindre annet følger av lov eller i medhold av lov,</w:t>
      </w:r>
      <w:r>
        <w:rPr>
          <w:rFonts w:ascii="Arial" w:hAnsi="Arial" w:cs="Arial"/>
          <w:sz w:val="22"/>
          <w:szCs w:val="22"/>
        </w:rPr>
        <w:t xml:space="preserve"> jf. § 3. Det kan etter § 9 også kreves innsyn i sammenstilling av opplysninger som er elektronisk lagra i database dersom sammenstillinga kan gjøre med enkle midler.  Alle kan kreve innsyn, også anonymt, men kravet må, etter § 28, gjelde en bestemt sak, eller i rimelig utstrekning saker av en bestemt art.  </w:t>
      </w:r>
      <w:r w:rsidRPr="009C6FA7">
        <w:rPr>
          <w:rFonts w:ascii="Arial" w:hAnsi="Arial" w:cs="Arial"/>
          <w:sz w:val="22"/>
          <w:szCs w:val="22"/>
        </w:rPr>
        <w:t xml:space="preserve">Etter § 11 har et offentlig organ plikt til å vurdere om det likevel kan gis helt eller delvis innsyn i et dokument som det </w:t>
      </w:r>
      <w:r>
        <w:rPr>
          <w:rFonts w:ascii="Arial" w:hAnsi="Arial" w:cs="Arial"/>
          <w:sz w:val="22"/>
          <w:szCs w:val="22"/>
        </w:rPr>
        <w:t xml:space="preserve">etter bestemmelsene i lovens kapittel 3 </w:t>
      </w:r>
      <w:r w:rsidRPr="009C6FA7">
        <w:rPr>
          <w:rFonts w:ascii="Arial" w:hAnsi="Arial" w:cs="Arial"/>
          <w:sz w:val="22"/>
          <w:szCs w:val="22"/>
        </w:rPr>
        <w:t>ellers er</w:t>
      </w:r>
      <w:r>
        <w:rPr>
          <w:rFonts w:ascii="Arial" w:hAnsi="Arial" w:cs="Arial"/>
          <w:sz w:val="22"/>
          <w:szCs w:val="22"/>
        </w:rPr>
        <w:t xml:space="preserve"> hjemmel for å unnta for innsyn.  </w:t>
      </w:r>
      <w:r w:rsidRPr="009C6FA7">
        <w:rPr>
          <w:rFonts w:ascii="Arial" w:hAnsi="Arial" w:cs="Arial"/>
          <w:sz w:val="22"/>
          <w:szCs w:val="22"/>
        </w:rPr>
        <w:t>Offentlige organ har etter § 10 plikt til å føre journal etter regle</w:t>
      </w:r>
      <w:r>
        <w:rPr>
          <w:rFonts w:ascii="Arial" w:hAnsi="Arial" w:cs="Arial"/>
          <w:sz w:val="22"/>
          <w:szCs w:val="22"/>
        </w:rPr>
        <w:t xml:space="preserve">ne i arkivlova med forskrifter. </w:t>
      </w:r>
    </w:p>
    <w:p w14:paraId="3B88209E"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lastRenderedPageBreak/>
        <w:t xml:space="preserve">Lovens kapittel 3 gjør unntak fra hovedregelen om innsynsrett, mens lovens kapittel 4 omhandler regler for saksbehandling av innsynskrav og klage. </w:t>
      </w:r>
    </w:p>
    <w:p w14:paraId="705819AC" w14:textId="77777777" w:rsidR="00FB1E23" w:rsidRDefault="00FB1E23" w:rsidP="00FB1E23">
      <w:pPr>
        <w:pStyle w:val="NormalWeb"/>
        <w:rPr>
          <w:rFonts w:ascii="Arial" w:hAnsi="Arial" w:cs="Arial"/>
          <w:sz w:val="22"/>
          <w:szCs w:val="22"/>
        </w:rPr>
      </w:pPr>
      <w:r w:rsidRPr="009C6FA7">
        <w:rPr>
          <w:rFonts w:ascii="Arial" w:hAnsi="Arial" w:cs="Arial"/>
          <w:sz w:val="22"/>
          <w:szCs w:val="22"/>
        </w:rPr>
        <w:t>Offentlig organ som mottar krav om innsyn skal vurdere kravet konkret og selvstendig og det skal avgjøres uten</w:t>
      </w:r>
      <w:r>
        <w:rPr>
          <w:rFonts w:ascii="Arial" w:hAnsi="Arial" w:cs="Arial"/>
          <w:sz w:val="22"/>
          <w:szCs w:val="22"/>
        </w:rPr>
        <w:t xml:space="preserve"> ugrunnet opphold, jf. § 29.  A</w:t>
      </w:r>
      <w:r w:rsidRPr="009C6FA7">
        <w:rPr>
          <w:rFonts w:ascii="Arial" w:hAnsi="Arial" w:cs="Arial"/>
          <w:sz w:val="22"/>
          <w:szCs w:val="22"/>
        </w:rPr>
        <w:t>vslag på krav om innsyn skal være skriftlige, jf. § 31. Mangel på sv</w:t>
      </w:r>
      <w:r>
        <w:rPr>
          <w:rFonts w:ascii="Arial" w:hAnsi="Arial" w:cs="Arial"/>
          <w:sz w:val="22"/>
          <w:szCs w:val="22"/>
        </w:rPr>
        <w:t>ar innen fem virkedager skal reg</w:t>
      </w:r>
      <w:r w:rsidRPr="009C6FA7">
        <w:rPr>
          <w:rFonts w:ascii="Arial" w:hAnsi="Arial" w:cs="Arial"/>
          <w:sz w:val="22"/>
          <w:szCs w:val="22"/>
        </w:rPr>
        <w:t xml:space="preserve">nes som avslag som kan påklages, jf. § 32, andre ledd. Klagefristen er tre uke fra avslag er mottatt, jf. bestemmelsene i forvaltningslovens kapittel VI. Den som har krevd innsyn kan innen tre uker fra avslag er mottatt kreve en nærmere begrunnelse for avslaget og organet skal da så snart som mulig, og senest innen 10 virkedager gi denne begrunnelsen, jf. § 31, andre ledd. Klagefristen på tre uker vil løpe fra </w:t>
      </w:r>
      <w:r>
        <w:rPr>
          <w:rFonts w:ascii="Arial" w:hAnsi="Arial" w:cs="Arial"/>
          <w:sz w:val="22"/>
          <w:szCs w:val="22"/>
        </w:rPr>
        <w:t>begrunnelsen er mottatt.</w:t>
      </w:r>
    </w:p>
    <w:p w14:paraId="7EDDD83D" w14:textId="77777777" w:rsidR="00FB1E23" w:rsidRPr="009C6FA7" w:rsidRDefault="00FB1E23" w:rsidP="00FB1E23">
      <w:pPr>
        <w:pStyle w:val="NormalWeb"/>
        <w:rPr>
          <w:rFonts w:ascii="Arial" w:hAnsi="Arial" w:cs="Arial"/>
          <w:sz w:val="22"/>
          <w:szCs w:val="22"/>
        </w:rPr>
      </w:pPr>
      <w:r>
        <w:rPr>
          <w:rFonts w:ascii="Arial" w:hAnsi="Arial" w:cs="Arial"/>
          <w:sz w:val="22"/>
          <w:szCs w:val="22"/>
        </w:rPr>
        <w:t>Kunnskapsdepartementet er klageorgan for klager på avslag om innsyn etter offentleglova.</w:t>
      </w:r>
    </w:p>
    <w:p w14:paraId="1FBD86A3"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Se lovdata.no for hele </w:t>
      </w:r>
      <w:hyperlink r:id="rId18" w:tgtFrame="_blank" w:history="1">
        <w:r w:rsidRPr="009C6FA7">
          <w:rPr>
            <w:rStyle w:val="Hyperkobling"/>
            <w:rFonts w:ascii="Arial" w:eastAsiaTheme="majorEastAsia" w:hAnsi="Arial" w:cs="Arial"/>
            <w:sz w:val="22"/>
            <w:szCs w:val="22"/>
          </w:rPr>
          <w:t>offentleglova</w:t>
        </w:r>
      </w:hyperlink>
      <w:r w:rsidRPr="009C6FA7">
        <w:rPr>
          <w:rFonts w:ascii="Arial" w:hAnsi="Arial" w:cs="Arial"/>
          <w:sz w:val="22"/>
          <w:szCs w:val="22"/>
        </w:rPr>
        <w:t xml:space="preserve"> </w:t>
      </w:r>
    </w:p>
    <w:p w14:paraId="44E2D309" w14:textId="77777777" w:rsidR="00FB1E23" w:rsidRPr="009C6FA7" w:rsidRDefault="00FB1E23" w:rsidP="00E444F0">
      <w:pPr>
        <w:pStyle w:val="Overskrift2"/>
      </w:pPr>
      <w:bookmarkStart w:id="87" w:name="_Toc297193531"/>
      <w:bookmarkStart w:id="88" w:name="_Toc297206962"/>
      <w:bookmarkStart w:id="89" w:name="_Toc320888490"/>
      <w:bookmarkStart w:id="90" w:name="_Toc503359528"/>
      <w:bookmarkStart w:id="91" w:name="_Toc503509878"/>
      <w:r w:rsidRPr="009C6FA7">
        <w:t>Forskrift til offentleglova</w:t>
      </w:r>
      <w:bookmarkEnd w:id="87"/>
      <w:bookmarkEnd w:id="88"/>
      <w:bookmarkEnd w:id="89"/>
      <w:bookmarkEnd w:id="90"/>
      <w:bookmarkEnd w:id="91"/>
    </w:p>
    <w:p w14:paraId="4CC6E679"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Offentlegforskrif</w:t>
      </w:r>
      <w:r>
        <w:rPr>
          <w:rFonts w:ascii="Arial" w:hAnsi="Arial" w:cs="Arial"/>
          <w:sz w:val="22"/>
          <w:szCs w:val="22"/>
        </w:rPr>
        <w:t>t</w:t>
      </w:r>
      <w:r w:rsidRPr="009C6FA7">
        <w:rPr>
          <w:rFonts w:ascii="Arial" w:hAnsi="Arial" w:cs="Arial"/>
          <w:sz w:val="22"/>
          <w:szCs w:val="22"/>
        </w:rPr>
        <w:t xml:space="preserve">a gjør visse unntak for lovens virkeområde, jf. § 1. Loven gjelder blant annet ikke for rettssubjekt uten fast tilsatte i administrativ stilling, jf. § 1, andre ledd, bokstav a). Det følger videre av forskriftens § 8 at unntak for innsyn i organinterne dokument, jf. offentleglova § 14, 1. ledd, ikke gjelder for "...dokument frå administrasjonen til kollegial eining ved universitet og høgskular og dokument som blir utveksla mellom fakultet ved universitet og høgskular". </w:t>
      </w:r>
    </w:p>
    <w:p w14:paraId="05848082"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Etter offentlegforskrifta § 6 skal statlige organ etter bokstav a til d som fører elektronisk journal også gjøre denne tilgjengelig for allmennheten på Internett. Universitet</w:t>
      </w:r>
      <w:r>
        <w:rPr>
          <w:rFonts w:ascii="Arial" w:hAnsi="Arial" w:cs="Arial"/>
          <w:sz w:val="22"/>
          <w:szCs w:val="22"/>
        </w:rPr>
        <w:t>et i Bergen</w:t>
      </w:r>
      <w:r w:rsidRPr="009C6FA7">
        <w:rPr>
          <w:rFonts w:ascii="Arial" w:hAnsi="Arial" w:cs="Arial"/>
          <w:sz w:val="22"/>
          <w:szCs w:val="22"/>
        </w:rPr>
        <w:t xml:space="preserve"> er ikke omfattet av denne plikten. </w:t>
      </w:r>
    </w:p>
    <w:p w14:paraId="4742B8D1"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Det er etter § 7 gitt adgang til å gjøre dokumenter tilgjengelig på internett, men ikke a) opplysninger som er underlagt taushetsplikt, c) sensitive personopplysninger etter personopplysningslovens § 2, nr 8, d)fødselsnummer, personnummer og nummer med tilsvarende funksjon, eller e) opplysninger om lønn og godtgjøring til fysiske personer, med unntak av personer i ledende stillinger. </w:t>
      </w:r>
    </w:p>
    <w:p w14:paraId="65B90F9A"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Det følger av forskriftens § 11, andre ledd at Universitetet i Bergen er klageorgan for avslag om innsyn foretatt av selvstendige rettssubjekt hvor Universitetet i Bergen direkte eller indirekte har en eierandel som gir UiB mer enn halvparten av stemmene i rettssubjektets øverste organ, eller hvor UiB direkte eller indirekte har rett til å velge mer enn halvparten av medlemmene med stemmerett i rettssubjektets øverste organet", jf. offl. § </w:t>
      </w:r>
      <w:r>
        <w:rPr>
          <w:rFonts w:ascii="Arial" w:hAnsi="Arial" w:cs="Arial"/>
          <w:sz w:val="22"/>
          <w:szCs w:val="22"/>
        </w:rPr>
        <w:t>2, første ledd, bokstav c og d.</w:t>
      </w:r>
    </w:p>
    <w:p w14:paraId="07987372"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Se lovdata.no for hele </w:t>
      </w:r>
      <w:hyperlink r:id="rId19" w:tgtFrame="_blank" w:history="1">
        <w:r w:rsidRPr="009C6FA7">
          <w:rPr>
            <w:rStyle w:val="Hyperkobling"/>
            <w:rFonts w:ascii="Arial" w:eastAsiaTheme="majorEastAsia" w:hAnsi="Arial" w:cs="Arial"/>
            <w:sz w:val="22"/>
            <w:szCs w:val="22"/>
          </w:rPr>
          <w:t>offentlegforskrifta</w:t>
        </w:r>
      </w:hyperlink>
      <w:r w:rsidRPr="009C6FA7">
        <w:rPr>
          <w:rFonts w:ascii="Arial" w:hAnsi="Arial" w:cs="Arial"/>
          <w:sz w:val="22"/>
          <w:szCs w:val="22"/>
        </w:rPr>
        <w:t xml:space="preserve"> </w:t>
      </w:r>
    </w:p>
    <w:p w14:paraId="7E91907C" w14:textId="77777777" w:rsidR="00FB1E23" w:rsidRPr="009C6FA7" w:rsidRDefault="00FB1E23" w:rsidP="00E444F0">
      <w:pPr>
        <w:pStyle w:val="Overskrift2"/>
      </w:pPr>
      <w:bookmarkStart w:id="92" w:name="_Toc320888491"/>
      <w:bookmarkStart w:id="93" w:name="_Toc503359529"/>
      <w:bookmarkStart w:id="94" w:name="_Toc297193532"/>
      <w:bookmarkStart w:id="95" w:name="_Toc297206963"/>
      <w:bookmarkStart w:id="96" w:name="_Toc503509879"/>
      <w:r w:rsidRPr="009C6FA7">
        <w:t>Lov om behandlingsmåten i forvaltningssaker</w:t>
      </w:r>
      <w:bookmarkEnd w:id="92"/>
      <w:bookmarkEnd w:id="93"/>
      <w:bookmarkEnd w:id="96"/>
      <w:r w:rsidRPr="009C6FA7">
        <w:t xml:space="preserve"> </w:t>
      </w:r>
      <w:bookmarkEnd w:id="94"/>
      <w:bookmarkEnd w:id="95"/>
    </w:p>
    <w:p w14:paraId="3160EE77"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Forvaltningsloven med forskrifter regulerer saksbehandlingen i forvaltningssaker og har derfor betydning for universitetet som forvaltningsorgan. På arkivområdet har lovens bestemmelser om veiledningsplikt (§ 11), taushetsplikt (§ 13) og kapittel VI om klage og omgjøring særlig relevans. Opplysninger som er underlagt lovbestemt taushetsplikt, jf. § 13, har direkte betydning for hvordan arkivtjenesten fører journal, jf. arkivforskriften § 2-7. Kapittel IV regulerer saksbehandlingen av klager på avslag om innsyn etter offentleglova. </w:t>
      </w:r>
      <w:r w:rsidRPr="009C6FA7">
        <w:rPr>
          <w:rFonts w:ascii="Arial" w:hAnsi="Arial" w:cs="Arial"/>
          <w:sz w:val="22"/>
          <w:szCs w:val="22"/>
        </w:rPr>
        <w:lastRenderedPageBreak/>
        <w:t xml:space="preserve">Forvaltningsloven regulerer også parters rett til innsyn i egne saker, jf. § 18. Forvaltningsforskriftens kapittel 5 omhandler bestemmelser om partsinnsyn i tilsetting i offentlig forvaltning. </w:t>
      </w:r>
    </w:p>
    <w:p w14:paraId="6EA92A29"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Se lovdata.no for </w:t>
      </w:r>
      <w:hyperlink r:id="rId20" w:tgtFrame="_blank" w:history="1">
        <w:r w:rsidRPr="009C6FA7">
          <w:rPr>
            <w:rStyle w:val="Hyperkobling"/>
            <w:rFonts w:ascii="Arial" w:eastAsiaTheme="majorEastAsia" w:hAnsi="Arial" w:cs="Arial"/>
            <w:sz w:val="22"/>
            <w:szCs w:val="22"/>
          </w:rPr>
          <w:t>forvaltningsloven</w:t>
        </w:r>
      </w:hyperlink>
      <w:r w:rsidRPr="009C6FA7">
        <w:rPr>
          <w:rFonts w:ascii="Arial" w:hAnsi="Arial" w:cs="Arial"/>
          <w:sz w:val="22"/>
          <w:szCs w:val="22"/>
        </w:rPr>
        <w:t xml:space="preserve"> </w:t>
      </w:r>
    </w:p>
    <w:p w14:paraId="6AC36C6A" w14:textId="77777777" w:rsidR="00FB1E23" w:rsidRPr="009C6FA7" w:rsidRDefault="00FB1E23" w:rsidP="00E444F0">
      <w:pPr>
        <w:pStyle w:val="Overskrift2"/>
      </w:pPr>
      <w:bookmarkStart w:id="97" w:name="_Toc320888492"/>
      <w:bookmarkStart w:id="98" w:name="_Toc503359530"/>
      <w:bookmarkStart w:id="99" w:name="_Toc297193533"/>
      <w:bookmarkStart w:id="100" w:name="_Toc297206964"/>
      <w:bookmarkStart w:id="101" w:name="_Toc503509880"/>
      <w:r w:rsidRPr="009C6FA7">
        <w:t>Lov om behandling av personopplysninger</w:t>
      </w:r>
      <w:bookmarkEnd w:id="97"/>
      <w:bookmarkEnd w:id="98"/>
      <w:bookmarkEnd w:id="101"/>
      <w:r w:rsidRPr="009C6FA7">
        <w:t xml:space="preserve"> </w:t>
      </w:r>
      <w:bookmarkEnd w:id="99"/>
      <w:bookmarkEnd w:id="100"/>
    </w:p>
    <w:p w14:paraId="662312B8"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Personopplysningsloven med forskrifter regulerer behandlingen av personregistre i offentlig og privat virksomhet, og andre typer personopplysninger når disse behandles i elektronisk form. </w:t>
      </w:r>
    </w:p>
    <w:p w14:paraId="6A92127B"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Personopplysingslovens bestemmelser om sletting av personopplysninger i medhold av § 27 tredje og femte ledd og § 28 fjerde ledd, gjelder uinnskrenket av arkivlovens generelle kassasjonsforbud i § 9. Datatilsynet kan, dersom tungt</w:t>
      </w:r>
      <w:r>
        <w:rPr>
          <w:rFonts w:ascii="Arial" w:hAnsi="Arial" w:cs="Arial"/>
          <w:sz w:val="22"/>
          <w:szCs w:val="22"/>
        </w:rPr>
        <w:t>v</w:t>
      </w:r>
      <w:r w:rsidRPr="009C6FA7">
        <w:rPr>
          <w:rFonts w:ascii="Arial" w:hAnsi="Arial" w:cs="Arial"/>
          <w:sz w:val="22"/>
          <w:szCs w:val="22"/>
        </w:rPr>
        <w:t>eiende personver</w:t>
      </w:r>
      <w:r>
        <w:rPr>
          <w:rFonts w:ascii="Arial" w:hAnsi="Arial" w:cs="Arial"/>
          <w:sz w:val="22"/>
          <w:szCs w:val="22"/>
        </w:rPr>
        <w:t>n</w:t>
      </w:r>
      <w:r w:rsidRPr="009C6FA7">
        <w:rPr>
          <w:rFonts w:ascii="Arial" w:hAnsi="Arial" w:cs="Arial"/>
          <w:sz w:val="22"/>
          <w:szCs w:val="22"/>
        </w:rPr>
        <w:t>hensyn tilsier det og etter at Riksarkivaren er hørt, bestemme av arkivmateriale som ellers ville vært underlag</w:t>
      </w:r>
      <w:r>
        <w:rPr>
          <w:rFonts w:ascii="Arial" w:hAnsi="Arial" w:cs="Arial"/>
          <w:sz w:val="22"/>
          <w:szCs w:val="22"/>
        </w:rPr>
        <w:t xml:space="preserve">t </w:t>
      </w:r>
      <w:r w:rsidRPr="009C6FA7">
        <w:rPr>
          <w:rFonts w:ascii="Arial" w:hAnsi="Arial" w:cs="Arial"/>
          <w:sz w:val="22"/>
          <w:szCs w:val="22"/>
        </w:rPr>
        <w:t xml:space="preserve">bevaring, skal slettes. </w:t>
      </w:r>
    </w:p>
    <w:p w14:paraId="00DBD945"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Se lovdata.no for hele </w:t>
      </w:r>
      <w:hyperlink r:id="rId21" w:tgtFrame="_blank" w:history="1">
        <w:r w:rsidRPr="009C6FA7">
          <w:rPr>
            <w:rStyle w:val="Hyperkobling"/>
            <w:rFonts w:ascii="Arial" w:eastAsiaTheme="majorEastAsia" w:hAnsi="Arial" w:cs="Arial"/>
            <w:sz w:val="22"/>
            <w:szCs w:val="22"/>
          </w:rPr>
          <w:t>personopplysningsloven</w:t>
        </w:r>
      </w:hyperlink>
      <w:r w:rsidRPr="009C6FA7">
        <w:rPr>
          <w:rFonts w:ascii="Arial" w:hAnsi="Arial" w:cs="Arial"/>
          <w:sz w:val="22"/>
          <w:szCs w:val="22"/>
        </w:rPr>
        <w:t xml:space="preserve">. </w:t>
      </w:r>
    </w:p>
    <w:p w14:paraId="0D2AE4B7" w14:textId="77777777" w:rsidR="00FB1E23" w:rsidRDefault="00FB1E23" w:rsidP="00FB1E23"/>
    <w:p w14:paraId="4195003F" w14:textId="77777777" w:rsidR="00FB1E23" w:rsidRPr="004E6B61" w:rsidRDefault="00FB1E23" w:rsidP="00E444F0">
      <w:pPr>
        <w:pStyle w:val="Overskrift2"/>
      </w:pPr>
      <w:bookmarkStart w:id="102" w:name="_Toc297193535"/>
      <w:bookmarkStart w:id="103" w:name="_Toc297206966"/>
      <w:bookmarkStart w:id="104" w:name="_Toc320888493"/>
      <w:bookmarkStart w:id="105" w:name="_Toc503359531"/>
      <w:bookmarkStart w:id="106" w:name="_Toc503509881"/>
      <w:r w:rsidRPr="009C6FA7">
        <w:t>Vedtak med hjemmel i Riksarkivarens bestemmelser</w:t>
      </w:r>
      <w:bookmarkEnd w:id="102"/>
      <w:bookmarkEnd w:id="103"/>
      <w:bookmarkEnd w:id="104"/>
      <w:bookmarkEnd w:id="105"/>
      <w:bookmarkEnd w:id="106"/>
    </w:p>
    <w:p w14:paraId="0C3745F9"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Riksarkivaren fatter vedtak med hjemmel om Arkivloven. En oversikt over disse er publisert på </w:t>
      </w:r>
      <w:hyperlink r:id="rId22" w:tgtFrame="_blank" w:history="1">
        <w:r w:rsidRPr="009C6FA7">
          <w:rPr>
            <w:rStyle w:val="Hyperkobling"/>
            <w:rFonts w:ascii="Arial" w:eastAsiaTheme="majorEastAsia" w:hAnsi="Arial" w:cs="Arial"/>
            <w:sz w:val="22"/>
            <w:szCs w:val="22"/>
          </w:rPr>
          <w:t>arkivverkets hjemmesider</w:t>
        </w:r>
      </w:hyperlink>
      <w:r>
        <w:rPr>
          <w:rStyle w:val="Fotnotereferanse"/>
          <w:rFonts w:ascii="Arial" w:hAnsi="Arial" w:cs="Arial"/>
          <w:sz w:val="22"/>
          <w:szCs w:val="22"/>
        </w:rPr>
        <w:footnoteReference w:id="2"/>
      </w:r>
      <w:r w:rsidRPr="009C6FA7">
        <w:rPr>
          <w:rFonts w:ascii="Arial" w:hAnsi="Arial" w:cs="Arial"/>
          <w:sz w:val="22"/>
          <w:szCs w:val="22"/>
        </w:rPr>
        <w:t>. Riksarkivaren har fattet følgende vedtak</w:t>
      </w:r>
      <w:r>
        <w:rPr>
          <w:rFonts w:ascii="Arial" w:hAnsi="Arial" w:cs="Arial"/>
          <w:sz w:val="22"/>
          <w:szCs w:val="22"/>
        </w:rPr>
        <w:t xml:space="preserve"> med direkte relevans for Universitet i Bergen</w:t>
      </w:r>
      <w:r w:rsidRPr="009C6FA7">
        <w:rPr>
          <w:rFonts w:ascii="Arial" w:hAnsi="Arial" w:cs="Arial"/>
          <w:sz w:val="22"/>
          <w:szCs w:val="22"/>
        </w:rPr>
        <w:t xml:space="preserve">: </w:t>
      </w:r>
    </w:p>
    <w:p w14:paraId="3F840B6B" w14:textId="77777777" w:rsidR="00FB1E23" w:rsidRPr="009C6FA7" w:rsidRDefault="00FB1E23" w:rsidP="00F74D24">
      <w:pPr>
        <w:numPr>
          <w:ilvl w:val="0"/>
          <w:numId w:val="16"/>
        </w:numPr>
        <w:spacing w:before="100" w:beforeAutospacing="1" w:after="100" w:afterAutospacing="1" w:line="240" w:lineRule="auto"/>
        <w:rPr>
          <w:rFonts w:ascii="Arial" w:hAnsi="Arial" w:cs="Arial"/>
          <w:sz w:val="22"/>
          <w:szCs w:val="22"/>
        </w:rPr>
      </w:pPr>
      <w:r w:rsidRPr="009C6FA7">
        <w:rPr>
          <w:rFonts w:ascii="Arial" w:hAnsi="Arial" w:cs="Arial"/>
          <w:sz w:val="22"/>
          <w:szCs w:val="22"/>
        </w:rPr>
        <w:t>Rundskriv om generell bevaring og kassasjon i Noark-baserte løsninger av 25.6.2010</w:t>
      </w:r>
    </w:p>
    <w:p w14:paraId="47B6D6EC" w14:textId="77777777" w:rsidR="00FB1E23" w:rsidRPr="009C6FA7" w:rsidRDefault="00FB1E23" w:rsidP="00F74D24">
      <w:pPr>
        <w:numPr>
          <w:ilvl w:val="0"/>
          <w:numId w:val="16"/>
        </w:numPr>
        <w:spacing w:before="100" w:beforeAutospacing="1" w:after="100" w:afterAutospacing="1" w:line="240" w:lineRule="auto"/>
        <w:rPr>
          <w:rFonts w:ascii="Arial" w:hAnsi="Arial" w:cs="Arial"/>
          <w:sz w:val="22"/>
          <w:szCs w:val="22"/>
        </w:rPr>
      </w:pPr>
      <w:r w:rsidRPr="009C6FA7">
        <w:rPr>
          <w:rFonts w:ascii="Arial" w:hAnsi="Arial" w:cs="Arial"/>
          <w:sz w:val="22"/>
          <w:szCs w:val="22"/>
        </w:rPr>
        <w:t>Rundskriv om PDF-A av 22.1.2009</w:t>
      </w:r>
    </w:p>
    <w:p w14:paraId="4C5FE769" w14:textId="77777777" w:rsidR="00FB1E23" w:rsidRPr="009C6FA7" w:rsidRDefault="00FB1E23" w:rsidP="00F74D24">
      <w:pPr>
        <w:numPr>
          <w:ilvl w:val="0"/>
          <w:numId w:val="16"/>
        </w:numPr>
        <w:spacing w:before="100" w:beforeAutospacing="1" w:after="100" w:afterAutospacing="1" w:line="240" w:lineRule="auto"/>
        <w:rPr>
          <w:rFonts w:ascii="Arial" w:hAnsi="Arial" w:cs="Arial"/>
          <w:sz w:val="22"/>
          <w:szCs w:val="22"/>
        </w:rPr>
      </w:pPr>
      <w:hyperlink r:id="rId23" w:tgtFrame="_blank" w:history="1">
        <w:r w:rsidRPr="009C6FA7">
          <w:rPr>
            <w:rStyle w:val="Hyperkobling"/>
            <w:rFonts w:ascii="Arial" w:hAnsi="Arial" w:cs="Arial"/>
            <w:sz w:val="22"/>
            <w:szCs w:val="22"/>
          </w:rPr>
          <w:t>Vedtak om journalføring av anbudssaker av 7. februar 2008</w:t>
        </w:r>
      </w:hyperlink>
    </w:p>
    <w:p w14:paraId="163D9285" w14:textId="77777777" w:rsidR="00FB1E23" w:rsidRDefault="00FB1E23" w:rsidP="00F74D24">
      <w:pPr>
        <w:numPr>
          <w:ilvl w:val="0"/>
          <w:numId w:val="16"/>
        </w:numPr>
        <w:spacing w:before="100" w:beforeAutospacing="1" w:after="100" w:afterAutospacing="1" w:line="240" w:lineRule="auto"/>
        <w:rPr>
          <w:rFonts w:ascii="Arial" w:hAnsi="Arial" w:cs="Arial"/>
          <w:sz w:val="22"/>
          <w:szCs w:val="22"/>
        </w:rPr>
      </w:pPr>
      <w:r w:rsidRPr="009B441D">
        <w:rPr>
          <w:rFonts w:ascii="Arial" w:hAnsi="Arial" w:cs="Arial"/>
          <w:sz w:val="22"/>
          <w:szCs w:val="22"/>
        </w:rPr>
        <w:t>Vedtak om dispensasjon for journalføring av stillingssøknader av 3.7.2007</w:t>
      </w:r>
    </w:p>
    <w:p w14:paraId="532AB6F5" w14:textId="77777777" w:rsidR="00FB1E23" w:rsidRPr="009B441D" w:rsidRDefault="00FB1E23" w:rsidP="00F74D24">
      <w:pPr>
        <w:numPr>
          <w:ilvl w:val="0"/>
          <w:numId w:val="16"/>
        </w:numPr>
        <w:spacing w:before="100" w:beforeAutospacing="1" w:after="100" w:afterAutospacing="1" w:line="240" w:lineRule="auto"/>
        <w:rPr>
          <w:rFonts w:ascii="Arial" w:hAnsi="Arial" w:cs="Arial"/>
          <w:sz w:val="22"/>
          <w:szCs w:val="22"/>
        </w:rPr>
      </w:pPr>
      <w:r>
        <w:rPr>
          <w:rFonts w:ascii="Arial" w:hAnsi="Arial" w:cs="Arial"/>
          <w:sz w:val="22"/>
          <w:szCs w:val="22"/>
        </w:rPr>
        <w:t>Vedtak av 13. mars 2007 om bevaring og kassasjon av eksamensbesvarelser i universitetssektoren</w:t>
      </w:r>
    </w:p>
    <w:p w14:paraId="28B9A926" w14:textId="77777777" w:rsidR="00FB1E23" w:rsidRPr="00B74317" w:rsidRDefault="00FB1E23" w:rsidP="00FB1E23">
      <w:pPr>
        <w:spacing w:before="100" w:beforeAutospacing="1" w:after="100" w:afterAutospacing="1"/>
        <w:rPr>
          <w:rFonts w:ascii="Arial" w:hAnsi="Arial" w:cs="Arial"/>
          <w:sz w:val="22"/>
          <w:szCs w:val="22"/>
        </w:rPr>
      </w:pPr>
      <w:r w:rsidRPr="009B441D">
        <w:rPr>
          <w:rFonts w:ascii="Arial" w:hAnsi="Arial" w:cs="Arial"/>
          <w:sz w:val="22"/>
          <w:szCs w:val="22"/>
        </w:rPr>
        <w:t>I brev fra Riksarkivaren til UiB av 15. februar 2011 (UiB sak 2010/3616) gis det tilslutning til at doktorgradsoppgavene, som kun arkiveres på papir ved UiB sin sentraladministrasjon, kan avleveres på papir, mens resten av saken kan avleveres elektronisk</w:t>
      </w:r>
      <w:r w:rsidRPr="009C6FA7">
        <w:t>.</w:t>
      </w:r>
    </w:p>
    <w:p w14:paraId="759AEFF7" w14:textId="77777777" w:rsidR="00FB1E23" w:rsidRPr="009C6FA7" w:rsidRDefault="00FB1E23" w:rsidP="00E444F0">
      <w:pPr>
        <w:pStyle w:val="Overskrift1"/>
      </w:pPr>
      <w:bookmarkStart w:id="107" w:name="_Toc297193536"/>
      <w:bookmarkStart w:id="108" w:name="_Toc297206967"/>
      <w:bookmarkStart w:id="109" w:name="_Toc320888494"/>
      <w:bookmarkStart w:id="110" w:name="_Toc503359532"/>
      <w:bookmarkStart w:id="111" w:name="_Toc503509882"/>
      <w:r w:rsidRPr="009C6FA7">
        <w:lastRenderedPageBreak/>
        <w:t>Organisering og behandling av arkiv</w:t>
      </w:r>
      <w:bookmarkEnd w:id="107"/>
      <w:bookmarkEnd w:id="108"/>
      <w:bookmarkEnd w:id="109"/>
      <w:bookmarkEnd w:id="110"/>
      <w:bookmarkEnd w:id="111"/>
    </w:p>
    <w:p w14:paraId="53F4DCC7" w14:textId="77777777" w:rsidR="00FB1E23" w:rsidRDefault="00FB1E23" w:rsidP="00E444F0">
      <w:pPr>
        <w:pStyle w:val="Overskrift2"/>
      </w:pPr>
      <w:bookmarkStart w:id="112" w:name="_Toc320888495"/>
      <w:bookmarkStart w:id="113" w:name="_Toc503359533"/>
      <w:bookmarkStart w:id="114" w:name="_Toc297193538"/>
      <w:bookmarkStart w:id="115" w:name="_Toc297206969"/>
      <w:bookmarkStart w:id="116" w:name="_Toc503509883"/>
      <w:r w:rsidRPr="009C6FA7">
        <w:t>Framfinnin</w:t>
      </w:r>
      <w:r>
        <w:t>g</w:t>
      </w:r>
      <w:r w:rsidRPr="009C6FA7">
        <w:t>ssystemer</w:t>
      </w:r>
      <w:bookmarkEnd w:id="112"/>
      <w:bookmarkEnd w:id="113"/>
      <w:bookmarkEnd w:id="116"/>
    </w:p>
    <w:p w14:paraId="73C6967B" w14:textId="77777777" w:rsidR="00FB1E23" w:rsidRPr="00A759DF" w:rsidRDefault="00FB1E23" w:rsidP="00E444F0">
      <w:pPr>
        <w:pStyle w:val="Overskrift3"/>
      </w:pPr>
      <w:bookmarkStart w:id="117" w:name="_Toc503359534"/>
      <w:bookmarkStart w:id="118" w:name="_Toc503509884"/>
      <w:r w:rsidRPr="00A759DF">
        <w:t>Journalsystemer</w:t>
      </w:r>
      <w:bookmarkEnd w:id="114"/>
      <w:bookmarkEnd w:id="115"/>
      <w:bookmarkEnd w:id="117"/>
      <w:bookmarkEnd w:id="118"/>
    </w:p>
    <w:p w14:paraId="2487E4DF" w14:textId="77777777" w:rsidR="00FB1E23" w:rsidRPr="00A759DF" w:rsidRDefault="00FB1E23" w:rsidP="00FB1E23">
      <w:pPr>
        <w:pStyle w:val="NormalWeb"/>
        <w:rPr>
          <w:rFonts w:ascii="Arial" w:hAnsi="Arial"/>
          <w:sz w:val="22"/>
        </w:rPr>
      </w:pPr>
      <w:r>
        <w:rPr>
          <w:rFonts w:ascii="Arial" w:hAnsi="Arial"/>
          <w:sz w:val="22"/>
        </w:rPr>
        <w:t>Et</w:t>
      </w:r>
      <w:r w:rsidRPr="00A759DF">
        <w:rPr>
          <w:rFonts w:ascii="Arial" w:hAnsi="Arial"/>
          <w:sz w:val="22"/>
        </w:rPr>
        <w:t xml:space="preserve"> journalsystem er et system for fortløpende registrering av referanseopplysninger (metadata) om arkivdokumenter. Journalopplysningene i elektroniske arkiv spiller en sentral rolle styring og gjenfinning av dokumenter. </w:t>
      </w:r>
    </w:p>
    <w:p w14:paraId="0C63FFFA" w14:textId="77777777" w:rsidR="00FB1E23" w:rsidRPr="00A759DF" w:rsidRDefault="00FB1E23" w:rsidP="00FB1E23">
      <w:pPr>
        <w:pStyle w:val="NormalWeb"/>
        <w:rPr>
          <w:rFonts w:ascii="Arial" w:hAnsi="Arial"/>
          <w:sz w:val="22"/>
        </w:rPr>
      </w:pPr>
      <w:r w:rsidRPr="00A759DF">
        <w:rPr>
          <w:rFonts w:ascii="Arial" w:hAnsi="Arial"/>
          <w:sz w:val="22"/>
        </w:rPr>
        <w:t xml:space="preserve">Universitetet i Bergen benytter elektronisk saksbehandling- og arkiv. Saksbehandling- og arkivsystemet ephorte ble tatt i bruk 12. september 2006. ePhorte leveres av EdbErgogroup og er et Noark 4-godkjent system. UiB benytter versjon 2010.1.11 av ePhorte. Universitetet i Bergen benytter i dag ikke andre journalsystemer enn ePhorte, men har tatt i bruk fagsystemer uten journalføringsfunksjonalitet som også inneholder arkivdokumenter. UiB vil arbeide </w:t>
      </w:r>
      <w:r>
        <w:rPr>
          <w:rFonts w:ascii="Arial" w:hAnsi="Arial"/>
          <w:sz w:val="22"/>
        </w:rPr>
        <w:t xml:space="preserve">videre </w:t>
      </w:r>
      <w:r w:rsidRPr="00A759DF">
        <w:rPr>
          <w:rFonts w:ascii="Arial" w:hAnsi="Arial"/>
          <w:sz w:val="22"/>
        </w:rPr>
        <w:t xml:space="preserve">med å sikre at arkivfaglige hensyn ivaretas i bruken av disse systemene. </w:t>
      </w:r>
    </w:p>
    <w:p w14:paraId="735FDFCD" w14:textId="77777777" w:rsidR="00FB1E23" w:rsidRPr="009C6FA7" w:rsidRDefault="00FB1E23" w:rsidP="00FB1E23">
      <w:pPr>
        <w:pStyle w:val="NormalWeb"/>
        <w:rPr>
          <w:rFonts w:ascii="Arial" w:hAnsi="Arial" w:cs="Arial"/>
          <w:sz w:val="22"/>
          <w:szCs w:val="22"/>
        </w:rPr>
      </w:pPr>
      <w:r w:rsidRPr="00A759DF">
        <w:rPr>
          <w:rFonts w:ascii="Arial" w:hAnsi="Arial"/>
          <w:sz w:val="22"/>
        </w:rPr>
        <w:t>UiB har tatt i bruk et elektronisk arkiv for eksamensbesvarelser, EksArk. UiB er i dialog med Riksarkivaren om godkjenning av dette arkivet , jf. Riksarkivarens forskrift, kapittel IX , B. I brev fra Riksarkivaren av 21.12.2010 vil Riksarkivaren vil starte arbeidet med å spesifisere nødvendige metadata for et prøveuttrekk (jf.</w:t>
      </w:r>
      <w:r>
        <w:rPr>
          <w:rFonts w:ascii="Arial" w:hAnsi="Arial"/>
          <w:sz w:val="22"/>
        </w:rPr>
        <w:t xml:space="preserve"> </w:t>
      </w:r>
      <w:r w:rsidRPr="00A759DF">
        <w:rPr>
          <w:rFonts w:ascii="Arial" w:hAnsi="Arial"/>
          <w:sz w:val="22"/>
        </w:rPr>
        <w:t>Riksarkivarens sak 10/53603). En nærmere</w:t>
      </w:r>
      <w:r>
        <w:rPr>
          <w:rFonts w:ascii="Arial" w:hAnsi="Arial"/>
          <w:sz w:val="22"/>
        </w:rPr>
        <w:t xml:space="preserve"> </w:t>
      </w:r>
      <w:r w:rsidRPr="009C6FA7">
        <w:rPr>
          <w:rFonts w:ascii="Arial" w:hAnsi="Arial" w:cs="Arial"/>
          <w:sz w:val="22"/>
          <w:szCs w:val="22"/>
        </w:rPr>
        <w:t>beskrivelse av EksArk er lagt ved arkivplanen.</w:t>
      </w:r>
      <w:r>
        <w:rPr>
          <w:rFonts w:ascii="Arial" w:hAnsi="Arial" w:cs="Arial"/>
          <w:sz w:val="22"/>
          <w:szCs w:val="22"/>
        </w:rPr>
        <w:tab/>
      </w:r>
      <w:r w:rsidRPr="009C6FA7">
        <w:rPr>
          <w:rFonts w:ascii="Arial" w:hAnsi="Arial" w:cs="Arial"/>
          <w:sz w:val="22"/>
          <w:szCs w:val="22"/>
        </w:rPr>
        <w:t xml:space="preserve"> </w:t>
      </w:r>
    </w:p>
    <w:p w14:paraId="4019AE57"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Sentralarkivet ved UiB tok 1. mars 1992 i bruk journalsystemet Doculive. Doculive som journalsystem ble gradvis tatt i bruk ved flere av fakultetene og 1. april 2002 ble det en felles journaldatabase for Universitetet i Bergen. Disse historiske basene er nå konvertert til historiske baser i ePhorte og arkivuttrekkene fra doculive er godkjent av Riksarkivaren (Riksarkivets sak 2009/7725, UiB sak 2009/4989). En nærmere beskrivelse av de historiske databasene er lagt ved arkivplanen i Rutinehåndbokens kapittel 5. </w:t>
      </w:r>
    </w:p>
    <w:p w14:paraId="3442049E" w14:textId="77777777" w:rsidR="00FB1E23" w:rsidRPr="00A759DF" w:rsidRDefault="00FB1E23" w:rsidP="00E444F0">
      <w:pPr>
        <w:pStyle w:val="Overskrift3"/>
      </w:pPr>
      <w:bookmarkStart w:id="119" w:name="_Toc297206970"/>
      <w:bookmarkStart w:id="120" w:name="_Toc503359535"/>
      <w:bookmarkStart w:id="121" w:name="_Toc503509885"/>
      <w:r w:rsidRPr="00A759DF">
        <w:t>Arkivnøkler</w:t>
      </w:r>
      <w:bookmarkEnd w:id="119"/>
      <w:bookmarkEnd w:id="120"/>
      <w:bookmarkEnd w:id="121"/>
    </w:p>
    <w:p w14:paraId="63B7E009"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En arkivnøkkel er et prinsipp for ordning av saksarkiv, basert på ett eller flere ordningsprinsipp. </w:t>
      </w:r>
      <w:r>
        <w:rPr>
          <w:rFonts w:ascii="Arial" w:hAnsi="Arial" w:cs="Arial"/>
          <w:sz w:val="22"/>
          <w:szCs w:val="22"/>
        </w:rPr>
        <w:t>Arkiv</w:t>
      </w:r>
      <w:r w:rsidRPr="009C6FA7">
        <w:rPr>
          <w:rFonts w:ascii="Arial" w:hAnsi="Arial" w:cs="Arial"/>
          <w:sz w:val="22"/>
          <w:szCs w:val="22"/>
        </w:rPr>
        <w:t xml:space="preserve">nøkkelen skal omfatte alle saksområder hos virksomheten. Sentralarkivet ved Universitetet i Bergen har hatt arkivnøkler basert på fellesnøkkelen i staten. Følgende arkivnøkler har vært i bruk ved Universitetet i Bergen sitt Sentralarkiv: </w:t>
      </w:r>
    </w:p>
    <w:p w14:paraId="201AB3C8" w14:textId="77777777" w:rsidR="00FB1E23" w:rsidRPr="009C6FA7" w:rsidRDefault="00FB1E23" w:rsidP="00F74D24">
      <w:pPr>
        <w:numPr>
          <w:ilvl w:val="0"/>
          <w:numId w:val="1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1973 - 1977</w:t>
      </w:r>
    </w:p>
    <w:p w14:paraId="3B6FB275" w14:textId="77777777" w:rsidR="00FB1E23" w:rsidRPr="009C6FA7" w:rsidRDefault="00FB1E23" w:rsidP="00F74D24">
      <w:pPr>
        <w:numPr>
          <w:ilvl w:val="0"/>
          <w:numId w:val="1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1978 - 1982</w:t>
      </w:r>
    </w:p>
    <w:p w14:paraId="471E1230" w14:textId="77777777" w:rsidR="00FB1E23" w:rsidRPr="009C6FA7" w:rsidRDefault="00FB1E23" w:rsidP="00F74D24">
      <w:pPr>
        <w:numPr>
          <w:ilvl w:val="0"/>
          <w:numId w:val="1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1983 - 1987</w:t>
      </w:r>
    </w:p>
    <w:p w14:paraId="67AC938D" w14:textId="77777777" w:rsidR="00FB1E23" w:rsidRPr="009C6FA7" w:rsidRDefault="00FB1E23" w:rsidP="00F74D24">
      <w:pPr>
        <w:numPr>
          <w:ilvl w:val="0"/>
          <w:numId w:val="1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1988 - 1990</w:t>
      </w:r>
    </w:p>
    <w:p w14:paraId="62A57970" w14:textId="77777777" w:rsidR="00FB1E23" w:rsidRPr="009C6FA7" w:rsidRDefault="00FB1E23" w:rsidP="00F74D24">
      <w:pPr>
        <w:numPr>
          <w:ilvl w:val="0"/>
          <w:numId w:val="1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1991 - 1992</w:t>
      </w:r>
    </w:p>
    <w:p w14:paraId="0130A924" w14:textId="77777777" w:rsidR="00FB1E23" w:rsidRPr="009C6FA7" w:rsidRDefault="00FB1E23" w:rsidP="00F74D24">
      <w:pPr>
        <w:numPr>
          <w:ilvl w:val="0"/>
          <w:numId w:val="1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1993 - 1997</w:t>
      </w:r>
    </w:p>
    <w:p w14:paraId="42D56953" w14:textId="77777777" w:rsidR="00FB1E23" w:rsidRPr="009C6FA7" w:rsidRDefault="00FB1E23" w:rsidP="00F74D24">
      <w:pPr>
        <w:numPr>
          <w:ilvl w:val="0"/>
          <w:numId w:val="17"/>
        </w:numPr>
        <w:spacing w:before="100" w:beforeAutospacing="1" w:after="100" w:afterAutospacing="1" w:line="240" w:lineRule="auto"/>
        <w:rPr>
          <w:rFonts w:ascii="Arial" w:hAnsi="Arial" w:cs="Arial"/>
          <w:sz w:val="22"/>
          <w:szCs w:val="22"/>
        </w:rPr>
      </w:pPr>
      <w:r w:rsidRPr="009C6FA7">
        <w:rPr>
          <w:rFonts w:ascii="Arial" w:hAnsi="Arial" w:cs="Arial"/>
          <w:sz w:val="22"/>
          <w:szCs w:val="22"/>
        </w:rPr>
        <w:t>1998 - 2006</w:t>
      </w:r>
    </w:p>
    <w:p w14:paraId="1036652E" w14:textId="77777777" w:rsidR="00FB1E23" w:rsidRPr="009B441D" w:rsidRDefault="00FB1E23" w:rsidP="00F74D24">
      <w:pPr>
        <w:numPr>
          <w:ilvl w:val="0"/>
          <w:numId w:val="17"/>
        </w:numPr>
        <w:spacing w:before="100" w:beforeAutospacing="1" w:after="100" w:afterAutospacing="1" w:line="240" w:lineRule="auto"/>
        <w:rPr>
          <w:rFonts w:ascii="Arial" w:hAnsi="Arial" w:cs="Arial"/>
          <w:sz w:val="22"/>
          <w:szCs w:val="22"/>
        </w:rPr>
      </w:pPr>
      <w:r w:rsidRPr="009B441D">
        <w:rPr>
          <w:rFonts w:ascii="Arial" w:hAnsi="Arial" w:cs="Arial"/>
          <w:sz w:val="22"/>
          <w:szCs w:val="22"/>
        </w:rPr>
        <w:t>2006 - d. d</w:t>
      </w:r>
    </w:p>
    <w:p w14:paraId="11D4545B" w14:textId="77777777" w:rsidR="00FB1E23" w:rsidRPr="009B441D" w:rsidRDefault="00FB1E23" w:rsidP="00FB1E23">
      <w:pPr>
        <w:spacing w:before="100" w:beforeAutospacing="1" w:after="100" w:afterAutospacing="1"/>
        <w:rPr>
          <w:rFonts w:ascii="Arial" w:hAnsi="Arial" w:cs="Arial"/>
          <w:sz w:val="22"/>
          <w:szCs w:val="22"/>
        </w:rPr>
      </w:pPr>
      <w:r w:rsidRPr="009B441D">
        <w:rPr>
          <w:rFonts w:ascii="Arial" w:hAnsi="Arial" w:cs="Arial"/>
          <w:sz w:val="22"/>
          <w:szCs w:val="22"/>
        </w:rPr>
        <w:t>Arkivnøklene er lagt ved arkivplanen.</w:t>
      </w:r>
    </w:p>
    <w:p w14:paraId="19B4D4D8" w14:textId="77777777" w:rsidR="00FB1E23" w:rsidRDefault="00FB1E23" w:rsidP="00E444F0">
      <w:pPr>
        <w:pStyle w:val="Overskrift2"/>
      </w:pPr>
      <w:bookmarkStart w:id="122" w:name="_Toc297193540"/>
      <w:bookmarkStart w:id="123" w:name="_Toc297206971"/>
      <w:bookmarkStart w:id="124" w:name="_Toc320888496"/>
      <w:bookmarkStart w:id="125" w:name="_Toc503359536"/>
      <w:bookmarkStart w:id="126" w:name="_Toc503509886"/>
      <w:r w:rsidRPr="009C6FA7">
        <w:lastRenderedPageBreak/>
        <w:t>Arkivavgrensing</w:t>
      </w:r>
      <w:bookmarkEnd w:id="122"/>
      <w:bookmarkEnd w:id="123"/>
      <w:bookmarkEnd w:id="124"/>
      <w:bookmarkEnd w:id="125"/>
      <w:bookmarkEnd w:id="126"/>
    </w:p>
    <w:p w14:paraId="49561545" w14:textId="77777777" w:rsidR="00FB1E23" w:rsidRDefault="00FB1E23" w:rsidP="00FB1E23">
      <w:pPr>
        <w:pStyle w:val="NormalWeb"/>
        <w:rPr>
          <w:rFonts w:ascii="Arial" w:hAnsi="Arial"/>
          <w:sz w:val="22"/>
        </w:rPr>
      </w:pPr>
      <w:r w:rsidRPr="00A759DF">
        <w:rPr>
          <w:rFonts w:ascii="Arial" w:hAnsi="Arial"/>
          <w:sz w:val="22"/>
        </w:rPr>
        <w:t>Arkivforskriften § 3-18 definerer arkivavgrening som at dokumenter som blir til som ledd i en virksomhet (jf arkivlovens § 2), men ikke er gjenstand for saksbehandling eller har verdi som dokumentasjon, holdes utenfor arkiv. Arkivavgrensing skal i forbindelse med arkivtjenestens arbeid med postmottak. § 3-19 lister opp konkret materiale som holdes utenfor arkiv gjennom arkivavgrensing. Blant annet skal generelle rundskriv, trykksaker og allment tilgjengelig materiale holdes utenfor arkiv. Videre skal arbeidsdokumenter som utkast, kladder mv. ikke arkivlegges, med mindre de er viktige for å forstå en sak og sakens sammenheng. Det sentrale vurderingskriteriet er om dokumentet har dokumentasjonsverdi og er nødvendig for å skape forståelse og sammenheng tas vare på.</w:t>
      </w:r>
    </w:p>
    <w:p w14:paraId="067AD7C1" w14:textId="77777777" w:rsidR="00FB1E23" w:rsidRDefault="00FB1E23" w:rsidP="00E444F0">
      <w:pPr>
        <w:pStyle w:val="Overskrift2"/>
      </w:pPr>
      <w:bookmarkStart w:id="127" w:name="_Toc297193541"/>
      <w:bookmarkStart w:id="128" w:name="_Toc297206972"/>
      <w:bookmarkStart w:id="129" w:name="_Toc320888497"/>
      <w:bookmarkStart w:id="130" w:name="_Toc503359537"/>
      <w:bookmarkStart w:id="131" w:name="_Toc503509887"/>
      <w:r w:rsidRPr="009C6FA7">
        <w:t>Bevarings- og kassasjonsbestemmelser</w:t>
      </w:r>
      <w:bookmarkEnd w:id="127"/>
      <w:bookmarkEnd w:id="128"/>
      <w:bookmarkEnd w:id="129"/>
      <w:bookmarkEnd w:id="130"/>
      <w:bookmarkEnd w:id="131"/>
    </w:p>
    <w:p w14:paraId="31B3B8DE"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Bevaring er når arkiver blir tatt vare på for ettertiden og avlever</w:t>
      </w:r>
      <w:r>
        <w:rPr>
          <w:rFonts w:ascii="Arial" w:hAnsi="Arial" w:cs="Arial"/>
          <w:sz w:val="22"/>
          <w:szCs w:val="22"/>
        </w:rPr>
        <w:t>e</w:t>
      </w:r>
      <w:r w:rsidRPr="009C6FA7">
        <w:rPr>
          <w:rFonts w:ascii="Arial" w:hAnsi="Arial" w:cs="Arial"/>
          <w:sz w:val="22"/>
          <w:szCs w:val="22"/>
        </w:rPr>
        <w:t>s arkivdepot, jf</w:t>
      </w:r>
      <w:r>
        <w:rPr>
          <w:rFonts w:ascii="Arial" w:hAnsi="Arial" w:cs="Arial"/>
          <w:sz w:val="22"/>
          <w:szCs w:val="22"/>
        </w:rPr>
        <w:t>.</w:t>
      </w:r>
      <w:r w:rsidRPr="009C6FA7">
        <w:rPr>
          <w:rFonts w:ascii="Arial" w:hAnsi="Arial" w:cs="Arial"/>
          <w:sz w:val="22"/>
          <w:szCs w:val="22"/>
        </w:rPr>
        <w:t xml:space="preserve"> arkivforskriften § 3-18. Kassasjon </w:t>
      </w:r>
      <w:r>
        <w:rPr>
          <w:rFonts w:ascii="Arial" w:hAnsi="Arial" w:cs="Arial"/>
          <w:sz w:val="22"/>
          <w:szCs w:val="22"/>
        </w:rPr>
        <w:t xml:space="preserve">innebærer </w:t>
      </w:r>
      <w:r w:rsidRPr="009C6FA7">
        <w:rPr>
          <w:rFonts w:ascii="Arial" w:hAnsi="Arial" w:cs="Arial"/>
          <w:sz w:val="22"/>
          <w:szCs w:val="22"/>
        </w:rPr>
        <w:t xml:space="preserve">at arkivmateriale som har vært gjenstand for saksbehandling eller hatt verdi som dokumentasjon, og som ikke er underlagt bestemmelser om bevaring, blir tatt ut av arkiv og tilintetgjort. </w:t>
      </w:r>
    </w:p>
    <w:p w14:paraId="56C7E780"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Universitetet i Bergen er underlagt de generelle bevarings- og kassasjonsbestemmelsene i staten slik det går fram av arkivforskriften og Riksarkivarens forskrift. Følgende arkivmateriale skal alltid bevares, jf. forskriftens § 3-20: </w:t>
      </w:r>
    </w:p>
    <w:p w14:paraId="4E0904F2"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a) arkivmateriale eldre enn 1950, etter at arkivbegrensning er utført, </w:t>
      </w:r>
      <w:r w:rsidRPr="009C6FA7">
        <w:rPr>
          <w:rFonts w:ascii="Arial" w:hAnsi="Arial" w:cs="Arial"/>
          <w:sz w:val="22"/>
          <w:szCs w:val="22"/>
        </w:rPr>
        <w:br/>
        <w:t>b) møtebøker, forhandlingsprotokoller, referatprotokoller, møtereferater og eventuelle</w:t>
      </w:r>
      <w:r>
        <w:rPr>
          <w:rFonts w:cs="Arial"/>
          <w:sz w:val="22"/>
          <w:szCs w:val="22"/>
        </w:rPr>
        <w:t xml:space="preserve"> </w:t>
      </w:r>
      <w:r w:rsidRPr="009C6FA7">
        <w:rPr>
          <w:rFonts w:ascii="Arial" w:hAnsi="Arial" w:cs="Arial"/>
          <w:sz w:val="22"/>
          <w:szCs w:val="22"/>
        </w:rPr>
        <w:t xml:space="preserve">vedleggserier til disse, </w:t>
      </w:r>
      <w:r w:rsidRPr="009C6FA7">
        <w:rPr>
          <w:rFonts w:ascii="Arial" w:hAnsi="Arial" w:cs="Arial"/>
          <w:sz w:val="22"/>
          <w:szCs w:val="22"/>
        </w:rPr>
        <w:br/>
        <w:t xml:space="preserve">c) organets egne årsmeldinger, </w:t>
      </w:r>
      <w:r w:rsidRPr="009C6FA7">
        <w:rPr>
          <w:rFonts w:ascii="Arial" w:hAnsi="Arial" w:cs="Arial"/>
          <w:sz w:val="22"/>
          <w:szCs w:val="22"/>
        </w:rPr>
        <w:br/>
        <w:t xml:space="preserve">d) kopibøker (kopier av utgående dokumenter) og kopibokregistre, </w:t>
      </w:r>
      <w:r w:rsidRPr="009C6FA7">
        <w:rPr>
          <w:rFonts w:ascii="Arial" w:hAnsi="Arial" w:cs="Arial"/>
          <w:sz w:val="22"/>
          <w:szCs w:val="22"/>
        </w:rPr>
        <w:br/>
        <w:t xml:space="preserve">e) journaler, medregnet journaldatabaser, og journalregistre, </w:t>
      </w:r>
      <w:r w:rsidRPr="009C6FA7">
        <w:rPr>
          <w:rFonts w:ascii="Arial" w:hAnsi="Arial" w:cs="Arial"/>
          <w:sz w:val="22"/>
          <w:szCs w:val="22"/>
        </w:rPr>
        <w:br/>
        <w:t xml:space="preserve">f) alle andre former for registre og hjelpemidler som kan brukes til framfinning, for eksempel arkivnøkler som organet har brukt, </w:t>
      </w:r>
      <w:r w:rsidRPr="009C6FA7">
        <w:rPr>
          <w:rFonts w:ascii="Arial" w:hAnsi="Arial" w:cs="Arial"/>
          <w:sz w:val="22"/>
          <w:szCs w:val="22"/>
        </w:rPr>
        <w:br/>
        <w:t xml:space="preserve">g) arkivplaner, </w:t>
      </w:r>
      <w:r w:rsidRPr="009C6FA7">
        <w:rPr>
          <w:rFonts w:ascii="Arial" w:hAnsi="Arial" w:cs="Arial"/>
          <w:sz w:val="22"/>
          <w:szCs w:val="22"/>
        </w:rPr>
        <w:br/>
        <w:t xml:space="preserve">h) presedenssaker og andre saker av prinsipiell karakter, også innenfor saksgrupper der det i godkjente kassasjonsregler er gitt bestemmelser om kassasjon uten spesifiserte unntak, </w:t>
      </w:r>
      <w:r w:rsidRPr="009C6FA7">
        <w:rPr>
          <w:rFonts w:ascii="Arial" w:hAnsi="Arial" w:cs="Arial"/>
          <w:sz w:val="22"/>
          <w:szCs w:val="22"/>
        </w:rPr>
        <w:br/>
        <w:t xml:space="preserve">i) årsregnskap og hovedbok, </w:t>
      </w:r>
      <w:r w:rsidRPr="009C6FA7">
        <w:rPr>
          <w:rFonts w:ascii="Arial" w:hAnsi="Arial" w:cs="Arial"/>
          <w:sz w:val="22"/>
          <w:szCs w:val="22"/>
        </w:rPr>
        <w:br/>
        <w:t xml:space="preserve">j) kart, unntatt trykte kart uten påtegninger, </w:t>
      </w:r>
      <w:r w:rsidRPr="009C6FA7">
        <w:rPr>
          <w:rFonts w:ascii="Arial" w:hAnsi="Arial" w:cs="Arial"/>
          <w:sz w:val="22"/>
          <w:szCs w:val="22"/>
        </w:rPr>
        <w:br/>
        <w:t xml:space="preserve">k) tegninger og fotografi som har inngått som et ledd i den virksomhet organet har drevet, </w:t>
      </w:r>
      <w:r w:rsidRPr="009C6FA7">
        <w:rPr>
          <w:rFonts w:ascii="Arial" w:hAnsi="Arial" w:cs="Arial"/>
          <w:sz w:val="22"/>
          <w:szCs w:val="22"/>
        </w:rPr>
        <w:br/>
        <w:t xml:space="preserve">l) grunnlagsmateriale, innstillinger, protokoller/referater og endelige vedtak fra styre, råd, nemnder og utvalg </w:t>
      </w:r>
    </w:p>
    <w:p w14:paraId="4B0FA3E3" w14:textId="77777777" w:rsidR="00FB1E23" w:rsidRDefault="00FB1E23" w:rsidP="00FB1E23">
      <w:pPr>
        <w:pStyle w:val="NormalWeb"/>
        <w:rPr>
          <w:rFonts w:ascii="Arial" w:hAnsi="Arial" w:cs="Arial"/>
          <w:sz w:val="22"/>
          <w:szCs w:val="22"/>
        </w:rPr>
      </w:pPr>
      <w:r w:rsidRPr="009C6FA7">
        <w:rPr>
          <w:rFonts w:ascii="Arial" w:hAnsi="Arial" w:cs="Arial"/>
          <w:sz w:val="22"/>
          <w:szCs w:val="22"/>
        </w:rPr>
        <w:t>For materiale som ikke kommer inn under bestemmelsene om arkivavgrensing etter § 3-19 eller bevaring i § 3-20 skal det utarbeides kassasjonsre</w:t>
      </w:r>
      <w:r>
        <w:rPr>
          <w:rFonts w:ascii="Arial" w:hAnsi="Arial" w:cs="Arial"/>
          <w:sz w:val="22"/>
          <w:szCs w:val="22"/>
        </w:rPr>
        <w:t>g</w:t>
      </w:r>
      <w:r w:rsidRPr="009C6FA7">
        <w:rPr>
          <w:rFonts w:ascii="Arial" w:hAnsi="Arial" w:cs="Arial"/>
          <w:sz w:val="22"/>
          <w:szCs w:val="22"/>
        </w:rPr>
        <w:t>ler. Riksarkivarens forskrift inneholder bevarings- og kassasjonsbestemmelser for statens egenforvaltning. For fagsakene skal statlige organ utarbeide egne spesifiserte kassasjonsregler. Riksarkivaren skal godkjenne kassasjonsregler, jf. arkivforskriften § 3-21, andre ledd. Med unntak av for eksamensbesvarelser, er det ikke utarbeidet egne bevarings- og kassasjonsbestemmelser for fagsaker ved universiteter og vitenskapelige høgskoler, men et felles bevarings- og kassasjonsp</w:t>
      </w:r>
      <w:r>
        <w:rPr>
          <w:rFonts w:ascii="Arial" w:hAnsi="Arial" w:cs="Arial"/>
          <w:sz w:val="22"/>
          <w:szCs w:val="22"/>
        </w:rPr>
        <w:t>rosjekt er under oppstart, jf. brev fra Riksarkivaren til Universitetene og de vitenskapelige høyskolene ved Universitetet for miljø – og biovitenskap  av 1 juli 2010</w:t>
      </w:r>
      <w:r>
        <w:rPr>
          <w:rStyle w:val="Fotnotereferanse"/>
          <w:rFonts w:ascii="Arial" w:hAnsi="Arial" w:cs="Arial"/>
          <w:sz w:val="22"/>
          <w:szCs w:val="22"/>
        </w:rPr>
        <w:footnoteReference w:id="3"/>
      </w:r>
      <w:r>
        <w:rPr>
          <w:rFonts w:ascii="Arial" w:hAnsi="Arial" w:cs="Arial"/>
          <w:sz w:val="22"/>
          <w:szCs w:val="22"/>
        </w:rPr>
        <w:t>.</w:t>
      </w:r>
    </w:p>
    <w:p w14:paraId="320F0B7D" w14:textId="77777777" w:rsidR="00FB1E23" w:rsidRPr="00A759DF" w:rsidRDefault="00FB1E23" w:rsidP="00E444F0">
      <w:pPr>
        <w:pStyle w:val="Overskrift3"/>
      </w:pPr>
      <w:bookmarkStart w:id="132" w:name="_Toc297193543"/>
      <w:bookmarkStart w:id="133" w:name="_Toc297206974"/>
      <w:bookmarkStart w:id="134" w:name="_Toc503359538"/>
      <w:bookmarkStart w:id="135" w:name="_Toc503509888"/>
      <w:r w:rsidRPr="009C6FA7">
        <w:lastRenderedPageBreak/>
        <w:t>Eksamensbesvarelser</w:t>
      </w:r>
      <w:bookmarkEnd w:id="132"/>
      <w:bookmarkEnd w:id="133"/>
      <w:bookmarkEnd w:id="134"/>
      <w:bookmarkEnd w:id="135"/>
    </w:p>
    <w:p w14:paraId="063893F4"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Riksarkivaren har i vedtak 13. mars 2007 vedtak felles bevarings- og kassasjonsbestemmelser for eksamensbesvarelser mm. i universitetssektoren og de </w:t>
      </w:r>
      <w:r>
        <w:rPr>
          <w:rFonts w:ascii="Arial" w:hAnsi="Arial" w:cs="Arial"/>
          <w:sz w:val="22"/>
          <w:szCs w:val="22"/>
        </w:rPr>
        <w:t xml:space="preserve">vitenskapelige høgskolene.  </w:t>
      </w:r>
      <w:r w:rsidRPr="009C6FA7">
        <w:rPr>
          <w:rFonts w:ascii="Arial" w:hAnsi="Arial" w:cs="Arial"/>
          <w:sz w:val="22"/>
          <w:szCs w:val="22"/>
        </w:rPr>
        <w:t xml:space="preserve">Eksamensbesvarelser (doktorgradbesvarelser, hovedfagsoppgaver og mastergradsoppgaver) er definert som arkivmateriale og ikke kun publikasjoner. Spørsmålet om universitetsbibliotekene og Nasjonalbiblioteket skulle ivareta bevaringsbehovet ble drøftet i prosjektet forut for vedtaket, men ble forkastet. Følgende eksamensmateriale skal derfor bevares: </w:t>
      </w:r>
    </w:p>
    <w:p w14:paraId="4390AD70" w14:textId="77777777" w:rsidR="00FB1E23" w:rsidRPr="009C6FA7" w:rsidRDefault="00FB1E23" w:rsidP="00F74D24">
      <w:pPr>
        <w:numPr>
          <w:ilvl w:val="0"/>
          <w:numId w:val="18"/>
        </w:numPr>
        <w:spacing w:before="100" w:beforeAutospacing="1" w:after="100" w:afterAutospacing="1" w:line="240" w:lineRule="auto"/>
        <w:rPr>
          <w:rFonts w:ascii="Arial" w:hAnsi="Arial" w:cs="Arial"/>
          <w:sz w:val="22"/>
          <w:szCs w:val="22"/>
        </w:rPr>
      </w:pPr>
      <w:r w:rsidRPr="009C6FA7">
        <w:rPr>
          <w:rFonts w:ascii="Arial" w:hAnsi="Arial" w:cs="Arial"/>
          <w:sz w:val="22"/>
          <w:szCs w:val="22"/>
        </w:rPr>
        <w:t>Alle eksamensbesvarelser mv. frem til og med skoleåret 1949/1950 bevares.</w:t>
      </w:r>
    </w:p>
    <w:p w14:paraId="205A8B90" w14:textId="77777777" w:rsidR="00FB1E23" w:rsidRPr="009C6FA7" w:rsidRDefault="00FB1E23" w:rsidP="00F74D24">
      <w:pPr>
        <w:numPr>
          <w:ilvl w:val="0"/>
          <w:numId w:val="18"/>
        </w:numPr>
        <w:spacing w:before="100" w:beforeAutospacing="1" w:after="100" w:afterAutospacing="1" w:line="240" w:lineRule="auto"/>
        <w:rPr>
          <w:rFonts w:ascii="Arial" w:hAnsi="Arial" w:cs="Arial"/>
          <w:sz w:val="22"/>
          <w:szCs w:val="22"/>
        </w:rPr>
      </w:pPr>
      <w:r w:rsidRPr="009C6FA7">
        <w:rPr>
          <w:rFonts w:ascii="Arial" w:hAnsi="Arial" w:cs="Arial"/>
          <w:sz w:val="22"/>
          <w:szCs w:val="22"/>
        </w:rPr>
        <w:t>Eksamensoppgaver bevares.</w:t>
      </w:r>
    </w:p>
    <w:p w14:paraId="4CA8E00A" w14:textId="77777777" w:rsidR="00FB1E23" w:rsidRPr="009C6FA7" w:rsidRDefault="00FB1E23" w:rsidP="00F74D24">
      <w:pPr>
        <w:numPr>
          <w:ilvl w:val="0"/>
          <w:numId w:val="18"/>
        </w:numPr>
        <w:spacing w:before="100" w:beforeAutospacing="1" w:after="100" w:afterAutospacing="1" w:line="240" w:lineRule="auto"/>
        <w:rPr>
          <w:rFonts w:ascii="Arial" w:hAnsi="Arial" w:cs="Arial"/>
          <w:sz w:val="22"/>
          <w:szCs w:val="22"/>
        </w:rPr>
      </w:pPr>
      <w:r w:rsidRPr="009C6FA7">
        <w:rPr>
          <w:rFonts w:ascii="Arial" w:hAnsi="Arial" w:cs="Arial"/>
          <w:sz w:val="22"/>
          <w:szCs w:val="22"/>
        </w:rPr>
        <w:t>Eksamensprotokoller bevares</w:t>
      </w:r>
    </w:p>
    <w:p w14:paraId="05A7B97A" w14:textId="77777777" w:rsidR="00FB1E23" w:rsidRPr="009C6FA7" w:rsidRDefault="00FB1E23" w:rsidP="00F74D24">
      <w:pPr>
        <w:numPr>
          <w:ilvl w:val="0"/>
          <w:numId w:val="18"/>
        </w:numPr>
        <w:spacing w:before="100" w:beforeAutospacing="1" w:after="100" w:afterAutospacing="1" w:line="240" w:lineRule="auto"/>
        <w:rPr>
          <w:rFonts w:ascii="Arial" w:hAnsi="Arial" w:cs="Arial"/>
          <w:sz w:val="22"/>
          <w:szCs w:val="22"/>
        </w:rPr>
      </w:pPr>
      <w:r w:rsidRPr="009C6FA7">
        <w:rPr>
          <w:rFonts w:ascii="Arial" w:hAnsi="Arial" w:cs="Arial"/>
          <w:sz w:val="22"/>
          <w:szCs w:val="22"/>
        </w:rPr>
        <w:t>For eksamensbesvarelser fra og med skoleåret 1950/1951 og frem til Kvalitetsreformen skal avsluttende avhandlinger til høyere grad (doktorgrad,</w:t>
      </w:r>
      <w:r w:rsidRPr="009C6FA7">
        <w:rPr>
          <w:rFonts w:ascii="Arial" w:hAnsi="Arial" w:cs="Arial"/>
          <w:sz w:val="22"/>
          <w:szCs w:val="22"/>
        </w:rPr>
        <w:br/>
        <w:t>hovedfag eller tilsvarende) bevares i papirform.</w:t>
      </w:r>
    </w:p>
    <w:p w14:paraId="0E8328A2" w14:textId="77777777" w:rsidR="00FB1E23" w:rsidRPr="009C6FA7" w:rsidRDefault="00FB1E23" w:rsidP="00F74D24">
      <w:pPr>
        <w:numPr>
          <w:ilvl w:val="0"/>
          <w:numId w:val="18"/>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For eksamensbesvarelser (vurderingsmateriale) fra og med Kvalitetsreformen skal følgende bevares: </w:t>
      </w:r>
    </w:p>
    <w:p w14:paraId="58BA81E0" w14:textId="77777777" w:rsidR="00FB1E23" w:rsidRPr="009C6FA7" w:rsidRDefault="00FB1E23" w:rsidP="00F74D24">
      <w:pPr>
        <w:numPr>
          <w:ilvl w:val="1"/>
          <w:numId w:val="18"/>
        </w:numPr>
        <w:spacing w:before="100" w:beforeAutospacing="1" w:after="100" w:afterAutospacing="1" w:line="240" w:lineRule="auto"/>
        <w:rPr>
          <w:rFonts w:ascii="Arial" w:hAnsi="Arial" w:cs="Arial"/>
          <w:sz w:val="22"/>
          <w:szCs w:val="22"/>
        </w:rPr>
      </w:pPr>
      <w:r w:rsidRPr="009C6FA7">
        <w:rPr>
          <w:rFonts w:ascii="Arial" w:hAnsi="Arial" w:cs="Arial"/>
          <w:sz w:val="22"/>
          <w:szCs w:val="22"/>
        </w:rPr>
        <w:t>For Mastergraden eller tilsvarende utdanningsløp med klart forskningspreg bevares avsluttende oppgave</w:t>
      </w:r>
    </w:p>
    <w:p w14:paraId="061562F8" w14:textId="77777777" w:rsidR="00FB1E23" w:rsidRPr="009C6FA7" w:rsidRDefault="00FB1E23" w:rsidP="00F74D24">
      <w:pPr>
        <w:numPr>
          <w:ilvl w:val="1"/>
          <w:numId w:val="18"/>
        </w:numPr>
        <w:spacing w:before="100" w:beforeAutospacing="1" w:after="100" w:afterAutospacing="1" w:line="240" w:lineRule="auto"/>
        <w:rPr>
          <w:rFonts w:ascii="Arial" w:hAnsi="Arial" w:cs="Arial"/>
          <w:sz w:val="22"/>
          <w:szCs w:val="22"/>
        </w:rPr>
      </w:pPr>
      <w:r w:rsidRPr="009C6FA7">
        <w:rPr>
          <w:rFonts w:ascii="Arial" w:hAnsi="Arial" w:cs="Arial"/>
          <w:sz w:val="22"/>
          <w:szCs w:val="22"/>
        </w:rPr>
        <w:t>For PhD-graden eller andre doktorgrader organisert som forskerutdanningsprogram bevares ett eksemplar av avhandlingen</w:t>
      </w:r>
    </w:p>
    <w:p w14:paraId="7D82697B" w14:textId="77777777" w:rsidR="00FB1E23" w:rsidRPr="009C6FA7" w:rsidRDefault="00FB1E23" w:rsidP="00F74D24">
      <w:pPr>
        <w:numPr>
          <w:ilvl w:val="1"/>
          <w:numId w:val="18"/>
        </w:numPr>
        <w:spacing w:before="100" w:beforeAutospacing="1" w:after="100" w:afterAutospacing="1" w:line="240" w:lineRule="auto"/>
        <w:rPr>
          <w:rFonts w:ascii="Arial" w:hAnsi="Arial" w:cs="Arial"/>
          <w:sz w:val="22"/>
          <w:szCs w:val="22"/>
        </w:rPr>
      </w:pPr>
      <w:r w:rsidRPr="009C6FA7">
        <w:rPr>
          <w:rFonts w:ascii="Arial" w:hAnsi="Arial" w:cs="Arial"/>
          <w:sz w:val="22"/>
          <w:szCs w:val="22"/>
        </w:rPr>
        <w:t>For Dr. philos bevares ett eksemplar av avhandlingen.</w:t>
      </w:r>
    </w:p>
    <w:p w14:paraId="0F158607" w14:textId="77777777" w:rsidR="00FB1E23" w:rsidRPr="009C6FA7" w:rsidRDefault="00FB1E23" w:rsidP="00F74D24">
      <w:pPr>
        <w:numPr>
          <w:ilvl w:val="1"/>
          <w:numId w:val="18"/>
        </w:numPr>
        <w:spacing w:before="100" w:beforeAutospacing="1" w:after="100" w:afterAutospacing="1" w:line="240" w:lineRule="auto"/>
        <w:rPr>
          <w:rFonts w:ascii="Arial" w:hAnsi="Arial" w:cs="Arial"/>
          <w:sz w:val="22"/>
          <w:szCs w:val="22"/>
        </w:rPr>
      </w:pPr>
      <w:r w:rsidRPr="009C6FA7">
        <w:rPr>
          <w:rFonts w:ascii="Arial" w:hAnsi="Arial" w:cs="Arial"/>
          <w:sz w:val="22"/>
          <w:szCs w:val="22"/>
        </w:rPr>
        <w:t>Dokumentasjon av innholdet i prøveforelesninger bevares hvis det er krav om at slikt materiale skal innleveres</w:t>
      </w:r>
    </w:p>
    <w:p w14:paraId="47C37536" w14:textId="77777777" w:rsidR="00FB1E23" w:rsidRPr="009C6FA7" w:rsidRDefault="00FB1E23" w:rsidP="00F74D24">
      <w:pPr>
        <w:numPr>
          <w:ilvl w:val="1"/>
          <w:numId w:val="18"/>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Refuserte avhandlinger skal bevares, dersom det ikke finnes en revidert versjon som er godkjent ved senere innlevering etter fastsatt frist. Refuserte avhandlinger skal være godt merket for å hindre misbruk. Arkivverket vil gi innsyn etter gjeldende regler. </w:t>
      </w:r>
    </w:p>
    <w:p w14:paraId="30747B13" w14:textId="77777777" w:rsidR="00FB1E23" w:rsidRDefault="00FB1E23" w:rsidP="00FB1E23">
      <w:pPr>
        <w:rPr>
          <w:rFonts w:ascii="Arial" w:hAnsi="Arial" w:cs="Arial"/>
          <w:sz w:val="22"/>
          <w:szCs w:val="22"/>
        </w:rPr>
      </w:pPr>
      <w:r w:rsidRPr="009C6FA7">
        <w:rPr>
          <w:rFonts w:ascii="Arial" w:hAnsi="Arial" w:cs="Arial"/>
          <w:sz w:val="22"/>
          <w:szCs w:val="22"/>
        </w:rPr>
        <w:t>Kassasjon i strid med reglene i § 3-20 og § 3-21 er forbudt med mindre det er innhentet samtykke fra Riksarkivaren.</w:t>
      </w:r>
    </w:p>
    <w:p w14:paraId="7FA2554D" w14:textId="77777777" w:rsidR="00FB1E23" w:rsidRDefault="00FB1E23" w:rsidP="00FB1E23">
      <w:pPr>
        <w:rPr>
          <w:rFonts w:ascii="Arial" w:hAnsi="Arial" w:cs="Arial"/>
          <w:sz w:val="22"/>
          <w:szCs w:val="22"/>
        </w:rPr>
      </w:pPr>
    </w:p>
    <w:p w14:paraId="11AF5D2B" w14:textId="77777777" w:rsidR="00FB1E23" w:rsidRPr="00A759DF" w:rsidRDefault="00FB1E23" w:rsidP="00E444F0">
      <w:pPr>
        <w:pStyle w:val="Overskrift2"/>
      </w:pPr>
      <w:bookmarkStart w:id="136" w:name="_Toc297193544"/>
      <w:bookmarkStart w:id="137" w:name="_Toc297206975"/>
      <w:bookmarkStart w:id="138" w:name="_Toc320888498"/>
      <w:bookmarkStart w:id="139" w:name="_Toc503359539"/>
      <w:bookmarkStart w:id="140" w:name="_Toc503509889"/>
      <w:r w:rsidRPr="009C6FA7">
        <w:t>Periodisering og bortsetting av saksarkiv</w:t>
      </w:r>
      <w:bookmarkEnd w:id="136"/>
      <w:bookmarkEnd w:id="137"/>
      <w:bookmarkEnd w:id="138"/>
      <w:bookmarkEnd w:id="139"/>
      <w:bookmarkEnd w:id="140"/>
    </w:p>
    <w:p w14:paraId="0F95E735" w14:textId="77777777" w:rsidR="00FB1E23" w:rsidRDefault="00FB1E23" w:rsidP="00FB1E23">
      <w:pPr>
        <w:pStyle w:val="NormalWeb"/>
        <w:rPr>
          <w:rFonts w:ascii="Arial" w:hAnsi="Arial" w:cs="Arial"/>
          <w:sz w:val="22"/>
          <w:szCs w:val="22"/>
        </w:rPr>
      </w:pPr>
      <w:r w:rsidRPr="009C6FA7">
        <w:rPr>
          <w:rFonts w:ascii="Arial" w:hAnsi="Arial" w:cs="Arial"/>
          <w:sz w:val="22"/>
          <w:szCs w:val="22"/>
        </w:rPr>
        <w:t>Periodisering er behandlet i arkivforskriftens kapittel III</w:t>
      </w:r>
      <w:r>
        <w:rPr>
          <w:rFonts w:ascii="Arial" w:hAnsi="Arial" w:cs="Arial"/>
          <w:sz w:val="22"/>
          <w:szCs w:val="22"/>
        </w:rPr>
        <w:t xml:space="preserve"> </w:t>
      </w:r>
      <w:r w:rsidRPr="009C6FA7">
        <w:rPr>
          <w:rFonts w:ascii="Arial" w:hAnsi="Arial" w:cs="Arial"/>
          <w:sz w:val="22"/>
          <w:szCs w:val="22"/>
        </w:rPr>
        <w:t>B. Det innebærer å sette et kontrollert tidsskille i arkivet og har som formål å skille ut avsluttede saker for at disse kan overføres til bortsettingsarkiv. En arkivperiode skal normalt være på minst fire til fem år. Det er anledning til at en journalperiode inneholder flere arkivperioder. Dette er ikke benyttet ved Universitetet i Bergen. Arkivperiodene samsvarer med de arkivnøkler som er brukt i saksarkivet. Det er ikke foretatt noen periodisering i UiB sitt elektroniske arkivsystem, ePhorte. Arkivperioden 1948-1972 er ryddet og klar for avle</w:t>
      </w:r>
      <w:r>
        <w:rPr>
          <w:rFonts w:ascii="Arial" w:hAnsi="Arial" w:cs="Arial"/>
          <w:sz w:val="22"/>
          <w:szCs w:val="22"/>
        </w:rPr>
        <w:t>ve</w:t>
      </w:r>
      <w:r w:rsidRPr="009C6FA7">
        <w:rPr>
          <w:rFonts w:ascii="Arial" w:hAnsi="Arial" w:cs="Arial"/>
          <w:sz w:val="22"/>
          <w:szCs w:val="22"/>
        </w:rPr>
        <w:t>ring til Statsarkivet i Bergen, men dette har ikke blitt gjennomfør</w:t>
      </w:r>
      <w:r>
        <w:rPr>
          <w:rFonts w:ascii="Arial" w:hAnsi="Arial" w:cs="Arial"/>
          <w:sz w:val="22"/>
          <w:szCs w:val="22"/>
        </w:rPr>
        <w:t>t</w:t>
      </w:r>
      <w:r w:rsidRPr="009C6FA7">
        <w:rPr>
          <w:rFonts w:ascii="Arial" w:hAnsi="Arial" w:cs="Arial"/>
          <w:sz w:val="22"/>
          <w:szCs w:val="22"/>
        </w:rPr>
        <w:t xml:space="preserve"> grunnet </w:t>
      </w:r>
      <w:r>
        <w:rPr>
          <w:rFonts w:ascii="Arial" w:hAnsi="Arial" w:cs="Arial"/>
          <w:sz w:val="22"/>
          <w:szCs w:val="22"/>
        </w:rPr>
        <w:t>manglende magasinkapasitet.</w:t>
      </w:r>
    </w:p>
    <w:p w14:paraId="04D392A8"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 Det emneinndelte saksarkivet ved UiB sitt sentralarkiv er inndelt i følgende perioder: </w:t>
      </w:r>
    </w:p>
    <w:p w14:paraId="43ADE590" w14:textId="77777777" w:rsidR="00FB1E23" w:rsidRPr="009C6FA7" w:rsidRDefault="00FB1E23" w:rsidP="00F74D24">
      <w:pPr>
        <w:numPr>
          <w:ilvl w:val="0"/>
          <w:numId w:val="19"/>
        </w:numPr>
        <w:spacing w:before="100" w:beforeAutospacing="1" w:after="100" w:afterAutospacing="1" w:line="240" w:lineRule="auto"/>
        <w:rPr>
          <w:rFonts w:ascii="Arial" w:hAnsi="Arial" w:cs="Arial"/>
          <w:sz w:val="22"/>
          <w:szCs w:val="22"/>
        </w:rPr>
      </w:pPr>
      <w:r w:rsidRPr="009C6FA7">
        <w:rPr>
          <w:rFonts w:ascii="Arial" w:hAnsi="Arial" w:cs="Arial"/>
          <w:sz w:val="22"/>
          <w:szCs w:val="22"/>
        </w:rPr>
        <w:t>1948 - 1972</w:t>
      </w:r>
    </w:p>
    <w:p w14:paraId="014C9770" w14:textId="77777777" w:rsidR="00FB1E23" w:rsidRPr="009C6FA7" w:rsidRDefault="00FB1E23" w:rsidP="00F74D24">
      <w:pPr>
        <w:numPr>
          <w:ilvl w:val="0"/>
          <w:numId w:val="19"/>
        </w:numPr>
        <w:spacing w:before="100" w:beforeAutospacing="1" w:after="100" w:afterAutospacing="1" w:line="240" w:lineRule="auto"/>
        <w:rPr>
          <w:rFonts w:ascii="Arial" w:hAnsi="Arial" w:cs="Arial"/>
          <w:sz w:val="22"/>
          <w:szCs w:val="22"/>
        </w:rPr>
      </w:pPr>
      <w:r w:rsidRPr="009C6FA7">
        <w:rPr>
          <w:rFonts w:ascii="Arial" w:hAnsi="Arial" w:cs="Arial"/>
          <w:sz w:val="22"/>
          <w:szCs w:val="22"/>
        </w:rPr>
        <w:t>1973 - 1977</w:t>
      </w:r>
    </w:p>
    <w:p w14:paraId="725A5A28" w14:textId="77777777" w:rsidR="00FB1E23" w:rsidRPr="009C6FA7" w:rsidRDefault="00FB1E23" w:rsidP="00F74D24">
      <w:pPr>
        <w:numPr>
          <w:ilvl w:val="0"/>
          <w:numId w:val="19"/>
        </w:numPr>
        <w:spacing w:before="100" w:beforeAutospacing="1" w:after="100" w:afterAutospacing="1" w:line="240" w:lineRule="auto"/>
        <w:rPr>
          <w:rFonts w:ascii="Arial" w:hAnsi="Arial" w:cs="Arial"/>
          <w:sz w:val="22"/>
          <w:szCs w:val="22"/>
        </w:rPr>
      </w:pPr>
      <w:r w:rsidRPr="009C6FA7">
        <w:rPr>
          <w:rFonts w:ascii="Arial" w:hAnsi="Arial" w:cs="Arial"/>
          <w:sz w:val="22"/>
          <w:szCs w:val="22"/>
        </w:rPr>
        <w:t>1978 - 1982</w:t>
      </w:r>
    </w:p>
    <w:p w14:paraId="0F41B2C3" w14:textId="77777777" w:rsidR="00FB1E23" w:rsidRPr="009C6FA7" w:rsidRDefault="00FB1E23" w:rsidP="00F74D24">
      <w:pPr>
        <w:numPr>
          <w:ilvl w:val="0"/>
          <w:numId w:val="19"/>
        </w:numPr>
        <w:spacing w:before="100" w:beforeAutospacing="1" w:after="100" w:afterAutospacing="1" w:line="240" w:lineRule="auto"/>
        <w:rPr>
          <w:rFonts w:ascii="Arial" w:hAnsi="Arial" w:cs="Arial"/>
          <w:sz w:val="22"/>
          <w:szCs w:val="22"/>
        </w:rPr>
      </w:pPr>
      <w:r w:rsidRPr="009C6FA7">
        <w:rPr>
          <w:rFonts w:ascii="Arial" w:hAnsi="Arial" w:cs="Arial"/>
          <w:sz w:val="22"/>
          <w:szCs w:val="22"/>
        </w:rPr>
        <w:t>1983 - 1987</w:t>
      </w:r>
    </w:p>
    <w:p w14:paraId="66739604" w14:textId="77777777" w:rsidR="00FB1E23" w:rsidRPr="009C6FA7" w:rsidRDefault="00FB1E23" w:rsidP="00F74D24">
      <w:pPr>
        <w:numPr>
          <w:ilvl w:val="0"/>
          <w:numId w:val="19"/>
        </w:numPr>
        <w:spacing w:before="100" w:beforeAutospacing="1" w:after="100" w:afterAutospacing="1" w:line="240" w:lineRule="auto"/>
        <w:rPr>
          <w:rFonts w:ascii="Arial" w:hAnsi="Arial" w:cs="Arial"/>
          <w:sz w:val="22"/>
          <w:szCs w:val="22"/>
        </w:rPr>
      </w:pPr>
      <w:r w:rsidRPr="009C6FA7">
        <w:rPr>
          <w:rFonts w:ascii="Arial" w:hAnsi="Arial" w:cs="Arial"/>
          <w:sz w:val="22"/>
          <w:szCs w:val="22"/>
        </w:rPr>
        <w:t>1988 - 1990</w:t>
      </w:r>
    </w:p>
    <w:p w14:paraId="7B4EF39D" w14:textId="77777777" w:rsidR="00FB1E23" w:rsidRPr="009C6FA7" w:rsidRDefault="00FB1E23" w:rsidP="00F74D24">
      <w:pPr>
        <w:numPr>
          <w:ilvl w:val="0"/>
          <w:numId w:val="19"/>
        </w:numPr>
        <w:spacing w:before="100" w:beforeAutospacing="1" w:after="100" w:afterAutospacing="1" w:line="240" w:lineRule="auto"/>
        <w:rPr>
          <w:rFonts w:ascii="Arial" w:hAnsi="Arial" w:cs="Arial"/>
          <w:sz w:val="22"/>
          <w:szCs w:val="22"/>
        </w:rPr>
      </w:pPr>
      <w:r w:rsidRPr="009C6FA7">
        <w:rPr>
          <w:rFonts w:ascii="Arial" w:hAnsi="Arial" w:cs="Arial"/>
          <w:sz w:val="22"/>
          <w:szCs w:val="22"/>
        </w:rPr>
        <w:lastRenderedPageBreak/>
        <w:t>1991 - 1992</w:t>
      </w:r>
    </w:p>
    <w:p w14:paraId="1EE4B7E9" w14:textId="77777777" w:rsidR="00FB1E23" w:rsidRPr="009C6FA7" w:rsidRDefault="00FB1E23" w:rsidP="00F74D24">
      <w:pPr>
        <w:numPr>
          <w:ilvl w:val="0"/>
          <w:numId w:val="19"/>
        </w:numPr>
        <w:spacing w:before="100" w:beforeAutospacing="1" w:after="100" w:afterAutospacing="1" w:line="240" w:lineRule="auto"/>
        <w:rPr>
          <w:rFonts w:ascii="Arial" w:hAnsi="Arial" w:cs="Arial"/>
          <w:sz w:val="22"/>
          <w:szCs w:val="22"/>
        </w:rPr>
      </w:pPr>
      <w:r w:rsidRPr="009C6FA7">
        <w:rPr>
          <w:rFonts w:ascii="Arial" w:hAnsi="Arial" w:cs="Arial"/>
          <w:sz w:val="22"/>
          <w:szCs w:val="22"/>
        </w:rPr>
        <w:t>1993 - 1997</w:t>
      </w:r>
    </w:p>
    <w:p w14:paraId="47703272" w14:textId="77777777" w:rsidR="00FB1E23" w:rsidRPr="009C6FA7" w:rsidRDefault="00FB1E23" w:rsidP="00F74D24">
      <w:pPr>
        <w:numPr>
          <w:ilvl w:val="0"/>
          <w:numId w:val="19"/>
        </w:numPr>
        <w:spacing w:before="100" w:beforeAutospacing="1" w:after="100" w:afterAutospacing="1" w:line="240" w:lineRule="auto"/>
        <w:rPr>
          <w:rFonts w:ascii="Arial" w:hAnsi="Arial" w:cs="Arial"/>
          <w:sz w:val="22"/>
          <w:szCs w:val="22"/>
        </w:rPr>
      </w:pPr>
      <w:r w:rsidRPr="009C6FA7">
        <w:rPr>
          <w:rFonts w:ascii="Arial" w:hAnsi="Arial" w:cs="Arial"/>
          <w:sz w:val="22"/>
          <w:szCs w:val="22"/>
        </w:rPr>
        <w:t>1998 - 2006</w:t>
      </w:r>
    </w:p>
    <w:p w14:paraId="364C2039" w14:textId="77777777" w:rsidR="00FB1E23" w:rsidRPr="009C6FA7" w:rsidRDefault="00FB1E23" w:rsidP="00F74D24">
      <w:pPr>
        <w:numPr>
          <w:ilvl w:val="0"/>
          <w:numId w:val="19"/>
        </w:numPr>
        <w:spacing w:before="100" w:beforeAutospacing="1" w:after="100" w:afterAutospacing="1" w:line="240" w:lineRule="auto"/>
        <w:rPr>
          <w:rFonts w:ascii="Arial" w:hAnsi="Arial" w:cs="Arial"/>
          <w:sz w:val="22"/>
          <w:szCs w:val="22"/>
        </w:rPr>
      </w:pPr>
      <w:r w:rsidRPr="009C6FA7">
        <w:rPr>
          <w:rFonts w:ascii="Arial" w:hAnsi="Arial" w:cs="Arial"/>
          <w:sz w:val="22"/>
          <w:szCs w:val="22"/>
        </w:rPr>
        <w:t>2006 - d. d</w:t>
      </w:r>
    </w:p>
    <w:p w14:paraId="217CF843"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Personalmappene, også kalt KK-mapper (karrierekort-mapper), er ordnet etter navn og satt bort i bortsettin</w:t>
      </w:r>
      <w:r>
        <w:rPr>
          <w:rFonts w:ascii="Arial" w:hAnsi="Arial" w:cs="Arial"/>
          <w:sz w:val="22"/>
          <w:szCs w:val="22"/>
        </w:rPr>
        <w:t>g</w:t>
      </w:r>
      <w:r w:rsidRPr="009C6FA7">
        <w:rPr>
          <w:rFonts w:ascii="Arial" w:hAnsi="Arial" w:cs="Arial"/>
          <w:sz w:val="22"/>
          <w:szCs w:val="22"/>
        </w:rPr>
        <w:t xml:space="preserve">sarkiv når personer har sluttet. Personalmappene er inndelt i følgende perioder: </w:t>
      </w:r>
    </w:p>
    <w:p w14:paraId="524CD5BD" w14:textId="77777777" w:rsidR="00FB1E23" w:rsidRPr="009C6FA7" w:rsidRDefault="00FB1E23" w:rsidP="00F74D24">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1967 - 1994 - sluttet innen 1994 - bortsettingsarkivet</w:t>
      </w:r>
    </w:p>
    <w:p w14:paraId="68B0A4BA" w14:textId="77777777" w:rsidR="00FB1E23" w:rsidRPr="009C6FA7" w:rsidRDefault="00FB1E23" w:rsidP="00F74D24">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1995 - 2002 - sluttet innen 2002 - Personal- og organisasjonsavdelingen</w:t>
      </w:r>
    </w:p>
    <w:p w14:paraId="5BAC5114" w14:textId="77777777" w:rsidR="00FB1E23" w:rsidRPr="009C6FA7" w:rsidRDefault="00FB1E23" w:rsidP="00F74D24">
      <w:pPr>
        <w:numPr>
          <w:ilvl w:val="0"/>
          <w:numId w:val="20"/>
        </w:numPr>
        <w:spacing w:before="100" w:beforeAutospacing="1" w:after="100" w:afterAutospacing="1" w:line="240" w:lineRule="auto"/>
        <w:rPr>
          <w:rFonts w:ascii="Arial" w:hAnsi="Arial" w:cs="Arial"/>
          <w:sz w:val="22"/>
          <w:szCs w:val="22"/>
        </w:rPr>
      </w:pPr>
      <w:r w:rsidRPr="009C6FA7">
        <w:rPr>
          <w:rFonts w:ascii="Arial" w:hAnsi="Arial" w:cs="Arial"/>
          <w:sz w:val="22"/>
          <w:szCs w:val="22"/>
        </w:rPr>
        <w:t>2002 - 2009 - sluttet innen 2009 - Personal- og organisasjonsavdeli</w:t>
      </w:r>
      <w:r>
        <w:rPr>
          <w:rFonts w:ascii="Arial" w:hAnsi="Arial" w:cs="Arial"/>
          <w:sz w:val="22"/>
          <w:szCs w:val="22"/>
        </w:rPr>
        <w:t>ng</w:t>
      </w:r>
      <w:r w:rsidRPr="009C6FA7">
        <w:rPr>
          <w:rFonts w:ascii="Arial" w:hAnsi="Arial" w:cs="Arial"/>
          <w:sz w:val="22"/>
          <w:szCs w:val="22"/>
        </w:rPr>
        <w:t>en og fakultetene</w:t>
      </w:r>
    </w:p>
    <w:p w14:paraId="7CAF607A"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*Det kan være noe overlapping mellom periodene </w:t>
      </w:r>
    </w:p>
    <w:p w14:paraId="6F151DF5"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Den 1. januar 2009 tok Universitet i Bergen bruk en personalarkivdel i ePhorte som er ordnet etter primære ordningsprinsipp - ansattnummer og </w:t>
      </w:r>
      <w:r>
        <w:rPr>
          <w:rFonts w:ascii="Arial" w:hAnsi="Arial" w:cs="Arial"/>
          <w:sz w:val="22"/>
          <w:szCs w:val="22"/>
        </w:rPr>
        <w:t>sekundæ</w:t>
      </w:r>
      <w:r w:rsidRPr="009C6FA7">
        <w:rPr>
          <w:rFonts w:ascii="Arial" w:hAnsi="Arial" w:cs="Arial"/>
          <w:sz w:val="22"/>
          <w:szCs w:val="22"/>
        </w:rPr>
        <w:t>rprinsipp - arkivnøkkel ved UiB. Dette beskrives i større detalj i kapittel 5 i Rutinehåndboken</w:t>
      </w:r>
    </w:p>
    <w:p w14:paraId="182B20BD" w14:textId="77777777" w:rsidR="00FB1E23" w:rsidRDefault="00FB1E23" w:rsidP="00E444F0">
      <w:pPr>
        <w:pStyle w:val="Overskrift2"/>
      </w:pPr>
      <w:bookmarkStart w:id="141" w:name="_Toc297193545"/>
      <w:bookmarkStart w:id="142" w:name="_Toc297206976"/>
      <w:bookmarkStart w:id="143" w:name="_Toc320888499"/>
      <w:bookmarkStart w:id="144" w:name="_Toc503359540"/>
      <w:bookmarkStart w:id="145" w:name="_Toc503509890"/>
      <w:r w:rsidRPr="009C6FA7">
        <w:t>Bestandsoversikt</w:t>
      </w:r>
      <w:bookmarkEnd w:id="141"/>
      <w:bookmarkEnd w:id="142"/>
      <w:bookmarkEnd w:id="143"/>
      <w:bookmarkEnd w:id="144"/>
      <w:bookmarkEnd w:id="145"/>
    </w:p>
    <w:p w14:paraId="4993B951" w14:textId="77777777" w:rsidR="00FB1E23" w:rsidRPr="005642FF" w:rsidRDefault="00FB1E23" w:rsidP="00FB1E23">
      <w:pPr>
        <w:rPr>
          <w:rFonts w:ascii="Arial" w:hAnsi="Arial" w:cs="Arial"/>
          <w:sz w:val="22"/>
          <w:szCs w:val="22"/>
        </w:rPr>
      </w:pPr>
      <w:r w:rsidRPr="005642FF">
        <w:rPr>
          <w:rFonts w:ascii="Arial" w:hAnsi="Arial" w:cs="Arial"/>
          <w:sz w:val="22"/>
          <w:szCs w:val="22"/>
        </w:rPr>
        <w:t>Universitetet i Bergen er geografisk spredd over store områder og arkivbestanden er foreløpig bare delvis satt bort i sentrale lokaler.  I det følgende beskrives arkivbestanden på et overordnet nivå</w:t>
      </w:r>
      <w:r>
        <w:rPr>
          <w:rFonts w:ascii="Arial" w:hAnsi="Arial" w:cs="Arial"/>
          <w:sz w:val="22"/>
          <w:szCs w:val="22"/>
        </w:rPr>
        <w:t xml:space="preserve"> </w:t>
      </w:r>
      <w:r w:rsidRPr="005642FF">
        <w:rPr>
          <w:rFonts w:ascii="Arial" w:hAnsi="Arial" w:cs="Arial"/>
          <w:sz w:val="22"/>
          <w:szCs w:val="22"/>
        </w:rPr>
        <w:t>og arkivenes fysiske plassering arkivene.  Detaljert oversikt framgår av vedlegg til planen.</w:t>
      </w:r>
    </w:p>
    <w:p w14:paraId="43393D48" w14:textId="77777777" w:rsidR="00FB1E23" w:rsidRPr="009C6FA7" w:rsidRDefault="00FB1E23" w:rsidP="00FB1E23">
      <w:pPr>
        <w:pStyle w:val="NormalWeb"/>
        <w:rPr>
          <w:rFonts w:ascii="Arial" w:hAnsi="Arial" w:cs="Arial"/>
          <w:sz w:val="22"/>
          <w:szCs w:val="22"/>
        </w:rPr>
      </w:pPr>
      <w:r w:rsidRPr="00A759DF">
        <w:rPr>
          <w:rFonts w:ascii="Arial" w:hAnsi="Arial"/>
          <w:sz w:val="22"/>
        </w:rPr>
        <w:t xml:space="preserve">Et bortsettingsarkiv er et arkiv som inneholder saker som ikke lenger er </w:t>
      </w:r>
      <w:r>
        <w:rPr>
          <w:rFonts w:ascii="Arial" w:hAnsi="Arial"/>
          <w:sz w:val="22"/>
        </w:rPr>
        <w:t>i aktivt bruk</w:t>
      </w:r>
      <w:r w:rsidRPr="00A759DF">
        <w:rPr>
          <w:rFonts w:ascii="Arial" w:hAnsi="Arial"/>
          <w:sz w:val="22"/>
        </w:rPr>
        <w:t>. Ved overføring av arkiv til bortsettingsarkiv er det viktig at arkivene beholder sin indre orden og struktur, og sin proveniens. Arkiver som overføres til bortsetting bør være ryddet, jf. arkivforskr</w:t>
      </w:r>
      <w:r>
        <w:rPr>
          <w:rFonts w:ascii="Arial" w:hAnsi="Arial"/>
          <w:sz w:val="22"/>
        </w:rPr>
        <w:t>iftens §</w:t>
      </w:r>
      <w:r w:rsidRPr="00A759DF">
        <w:rPr>
          <w:rFonts w:ascii="Arial" w:hAnsi="Arial"/>
          <w:sz w:val="22"/>
        </w:rPr>
        <w:t xml:space="preserve"> 3-14, men dette prinsippet kan fravikes dersom tungtveiende hensyn taler for det. Et trekk ved arkivbestanden ved Universitetet i Bergen er at den er svært mangfoldig</w:t>
      </w:r>
      <w:r>
        <w:rPr>
          <w:rFonts w:ascii="Arial" w:hAnsi="Arial"/>
          <w:sz w:val="22"/>
        </w:rPr>
        <w:t xml:space="preserve"> </w:t>
      </w:r>
      <w:r w:rsidRPr="009C6FA7">
        <w:rPr>
          <w:rFonts w:ascii="Arial" w:hAnsi="Arial" w:cs="Arial"/>
          <w:sz w:val="22"/>
          <w:szCs w:val="22"/>
        </w:rPr>
        <w:t xml:space="preserve">og uensartet. Arkivene har vokst fram i ulike administrative sammenhenger, i kulturer med varierende arkivfaglig </w:t>
      </w:r>
      <w:r>
        <w:rPr>
          <w:rFonts w:ascii="Arial" w:hAnsi="Arial" w:cs="Arial"/>
          <w:sz w:val="22"/>
          <w:szCs w:val="22"/>
        </w:rPr>
        <w:t xml:space="preserve">fokus og </w:t>
      </w:r>
      <w:r w:rsidRPr="009C6FA7">
        <w:rPr>
          <w:rFonts w:ascii="Arial" w:hAnsi="Arial" w:cs="Arial"/>
          <w:sz w:val="22"/>
          <w:szCs w:val="22"/>
        </w:rPr>
        <w:t xml:space="preserve">kompetanse, noe som preger arkivtilstanden. </w:t>
      </w:r>
    </w:p>
    <w:p w14:paraId="05F0B95E"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Sentraladministrasjonen har ca. 390 hyllemeter bortsettingsarkiv med arkiver fra 1948. Enkelte serier går til 2003. Dette arkivmaterialet omfatter en rekke ulike arkivskapere og arkivserier som saksarkiv, kopibøker, journaler, eksamensprotokoller, jf. allment arkivskjema. </w:t>
      </w:r>
    </w:p>
    <w:p w14:paraId="7F040630"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 xml:space="preserve">Ved Dokumentsenter 1 er sentraladministrasjonens saksarkiv fra 1978 til overgangen til elektronisk arkiv i september 2006. Dette </w:t>
      </w:r>
      <w:r>
        <w:rPr>
          <w:rFonts w:ascii="Arial" w:hAnsi="Arial" w:cs="Arial"/>
          <w:sz w:val="22"/>
          <w:szCs w:val="22"/>
        </w:rPr>
        <w:t>materialet er</w:t>
      </w:r>
      <w:r w:rsidRPr="009C6FA7">
        <w:rPr>
          <w:rFonts w:ascii="Arial" w:hAnsi="Arial" w:cs="Arial"/>
          <w:sz w:val="22"/>
          <w:szCs w:val="22"/>
        </w:rPr>
        <w:t xml:space="preserve"> ikke ryddet. I brannrom oppbevares også enkelte protokoller fra Bergens Museum, samt kopibøker, journaler, journalregister og protokoller fra Det akademiske kollegium. </w:t>
      </w:r>
    </w:p>
    <w:p w14:paraId="586E64BC" w14:textId="77777777" w:rsidR="00FB1E23" w:rsidRPr="00A759DF" w:rsidRDefault="00FB1E23" w:rsidP="00FB1E23">
      <w:pPr>
        <w:pStyle w:val="NormalWeb"/>
        <w:rPr>
          <w:rFonts w:ascii="Arial" w:hAnsi="Arial"/>
          <w:sz w:val="22"/>
        </w:rPr>
      </w:pPr>
      <w:r w:rsidRPr="009C6FA7">
        <w:rPr>
          <w:rFonts w:ascii="Arial" w:hAnsi="Arial" w:cs="Arial"/>
          <w:sz w:val="22"/>
          <w:szCs w:val="22"/>
        </w:rPr>
        <w:t>Bestanden ved fakultetene er også kartlagt og bestandsoversikten ligger ved arkivplanen. Arkivene befinner seg i svært ulike lokaliteter av varierende kvalitet og det er ikke gjort noe anslag over to</w:t>
      </w:r>
      <w:r>
        <w:rPr>
          <w:rFonts w:ascii="Arial" w:hAnsi="Arial" w:cs="Arial"/>
          <w:sz w:val="22"/>
          <w:szCs w:val="22"/>
        </w:rPr>
        <w:t xml:space="preserve">talt antall hyllemeter arkiver grunnet de mange ulike måter materialet er oppbevart på.  </w:t>
      </w:r>
      <w:r w:rsidRPr="009C6FA7">
        <w:rPr>
          <w:rFonts w:ascii="Arial" w:hAnsi="Arial" w:cs="Arial"/>
          <w:sz w:val="22"/>
          <w:szCs w:val="22"/>
        </w:rPr>
        <w:t>Bestandsoversikt ved fakultetene er lagt ved arkivplanen.</w:t>
      </w:r>
    </w:p>
    <w:p w14:paraId="1E1B5F88" w14:textId="77777777" w:rsidR="00FB1E23" w:rsidRDefault="00FB1E23" w:rsidP="00E444F0">
      <w:pPr>
        <w:pStyle w:val="Overskrift1"/>
      </w:pPr>
      <w:bookmarkStart w:id="146" w:name="_Toc503359541"/>
      <w:bookmarkStart w:id="147" w:name="_Toc297193552"/>
      <w:bookmarkStart w:id="148" w:name="_Toc297206980"/>
      <w:bookmarkStart w:id="149" w:name="_Toc503509891"/>
      <w:bookmarkEnd w:id="146"/>
      <w:bookmarkEnd w:id="149"/>
    </w:p>
    <w:p w14:paraId="1B2CB914" w14:textId="77777777" w:rsidR="00FB1E23" w:rsidRDefault="00FB1E23" w:rsidP="00E444F0">
      <w:pPr>
        <w:pStyle w:val="Overskrift1"/>
      </w:pPr>
      <w:bookmarkStart w:id="150" w:name="_Toc320888500"/>
      <w:bookmarkStart w:id="151" w:name="_Toc503359542"/>
      <w:bookmarkStart w:id="152" w:name="_Toc503509892"/>
      <w:r w:rsidRPr="009C6FA7">
        <w:t>Retningslinjer for behandling av post og saksdokument</w:t>
      </w:r>
      <w:bookmarkEnd w:id="147"/>
      <w:bookmarkEnd w:id="148"/>
      <w:bookmarkEnd w:id="150"/>
      <w:bookmarkEnd w:id="151"/>
      <w:bookmarkEnd w:id="152"/>
    </w:p>
    <w:p w14:paraId="1DC4F17C" w14:textId="77777777" w:rsidR="00FB1E23" w:rsidRDefault="00FB1E23" w:rsidP="00E444F0">
      <w:pPr>
        <w:pStyle w:val="Overskrift2"/>
      </w:pPr>
      <w:bookmarkStart w:id="153" w:name="_Toc297193553"/>
      <w:bookmarkStart w:id="154" w:name="_Toc297206981"/>
      <w:bookmarkStart w:id="155" w:name="_Toc320888501"/>
      <w:bookmarkStart w:id="156" w:name="_Toc503359543"/>
      <w:bookmarkStart w:id="157" w:name="_Toc503509893"/>
      <w:r w:rsidRPr="009C6FA7">
        <w:t>Postmottak</w:t>
      </w:r>
      <w:bookmarkEnd w:id="153"/>
      <w:bookmarkEnd w:id="154"/>
      <w:bookmarkEnd w:id="155"/>
      <w:bookmarkEnd w:id="156"/>
      <w:bookmarkEnd w:id="157"/>
    </w:p>
    <w:p w14:paraId="2770E4E2" w14:textId="77777777" w:rsidR="00FB1E23" w:rsidRPr="009C6FA7" w:rsidRDefault="00FB1E23" w:rsidP="00FB1E23">
      <w:pPr>
        <w:spacing w:before="100" w:beforeAutospacing="1" w:after="100" w:afterAutospacing="1"/>
        <w:rPr>
          <w:rFonts w:ascii="Arial" w:hAnsi="Arial" w:cs="Arial"/>
          <w:sz w:val="22"/>
          <w:szCs w:val="22"/>
        </w:rPr>
      </w:pPr>
      <w:r w:rsidRPr="009C6FA7">
        <w:rPr>
          <w:rFonts w:ascii="Arial" w:hAnsi="Arial" w:cs="Arial"/>
          <w:sz w:val="22"/>
          <w:szCs w:val="22"/>
        </w:rPr>
        <w:t xml:space="preserve">Til retningslinjer for postmottak hører også arkivets praksis for arkivbegrensing. </w:t>
      </w:r>
    </w:p>
    <w:p w14:paraId="31098CD7" w14:textId="77777777" w:rsidR="00FB1E23" w:rsidRPr="009C6FA7" w:rsidRDefault="00FB1E23" w:rsidP="00F74D24">
      <w:pPr>
        <w:numPr>
          <w:ilvl w:val="0"/>
          <w:numId w:val="21"/>
        </w:numPr>
        <w:spacing w:before="100" w:beforeAutospacing="1" w:after="100" w:afterAutospacing="1" w:line="240" w:lineRule="auto"/>
        <w:rPr>
          <w:rFonts w:ascii="Arial" w:hAnsi="Arial" w:cs="Arial"/>
          <w:sz w:val="22"/>
          <w:szCs w:val="22"/>
        </w:rPr>
      </w:pPr>
      <w:r w:rsidRPr="009C6FA7">
        <w:rPr>
          <w:rFonts w:ascii="Arial" w:hAnsi="Arial" w:cs="Arial"/>
          <w:b/>
          <w:bCs/>
          <w:sz w:val="22"/>
          <w:szCs w:val="22"/>
        </w:rPr>
        <w:t>Personlig adressert post</w:t>
      </w:r>
      <w:r w:rsidRPr="009C6FA7">
        <w:rPr>
          <w:rFonts w:ascii="Arial" w:hAnsi="Arial" w:cs="Arial"/>
          <w:sz w:val="22"/>
          <w:szCs w:val="22"/>
        </w:rPr>
        <w:t xml:space="preserve"> leveres uåpnet direkte til rette vedkommende. Saksbehandlere som mottar arkivverdig post (og eller e-post) er ansvarlig for å bringe denne til arkivet for registrering dersom en ikke selv kan få registrert dette i saks- og arkivsystemet jf. arkivforskriften § 3-1.</w:t>
      </w:r>
    </w:p>
    <w:p w14:paraId="566CECAB" w14:textId="77777777" w:rsidR="00FB1E23" w:rsidRPr="009C6FA7" w:rsidRDefault="00FB1E23" w:rsidP="00F74D24">
      <w:pPr>
        <w:numPr>
          <w:ilvl w:val="0"/>
          <w:numId w:val="21"/>
        </w:numPr>
        <w:spacing w:before="100" w:beforeAutospacing="1" w:after="100" w:afterAutospacing="1" w:line="240" w:lineRule="auto"/>
        <w:rPr>
          <w:rFonts w:ascii="Arial" w:hAnsi="Arial" w:cs="Arial"/>
          <w:sz w:val="22"/>
          <w:szCs w:val="22"/>
        </w:rPr>
      </w:pPr>
      <w:r w:rsidRPr="009C6FA7">
        <w:rPr>
          <w:rFonts w:ascii="Arial" w:hAnsi="Arial" w:cs="Arial"/>
          <w:b/>
          <w:bCs/>
          <w:sz w:val="22"/>
          <w:szCs w:val="22"/>
        </w:rPr>
        <w:t>Post (og eller e-post) adressert til organet eller til saksbehandlende enheter</w:t>
      </w:r>
      <w:r w:rsidRPr="009C6FA7">
        <w:rPr>
          <w:rFonts w:ascii="Arial" w:hAnsi="Arial" w:cs="Arial"/>
          <w:sz w:val="22"/>
          <w:szCs w:val="22"/>
        </w:rPr>
        <w:t xml:space="preserve"> følger vanlige retningslinjer for arkivverdig og eller arkiv</w:t>
      </w:r>
      <w:r>
        <w:rPr>
          <w:rFonts w:ascii="Arial" w:hAnsi="Arial" w:cs="Arial"/>
          <w:sz w:val="22"/>
          <w:szCs w:val="22"/>
        </w:rPr>
        <w:t>v</w:t>
      </w:r>
      <w:r w:rsidRPr="009C6FA7">
        <w:rPr>
          <w:rFonts w:ascii="Arial" w:hAnsi="Arial" w:cs="Arial"/>
          <w:sz w:val="22"/>
          <w:szCs w:val="22"/>
        </w:rPr>
        <w:t>erdig post jfr. arkivforskriften §§ 3-18 og 3-19.</w:t>
      </w:r>
    </w:p>
    <w:p w14:paraId="2BC050C9" w14:textId="77777777" w:rsidR="00FB1E23" w:rsidRPr="009C6FA7" w:rsidRDefault="00FB1E23" w:rsidP="00F74D24">
      <w:pPr>
        <w:numPr>
          <w:ilvl w:val="0"/>
          <w:numId w:val="21"/>
        </w:numPr>
        <w:spacing w:before="100" w:beforeAutospacing="1" w:after="100" w:afterAutospacing="1" w:line="240" w:lineRule="auto"/>
        <w:rPr>
          <w:rFonts w:ascii="Arial" w:hAnsi="Arial" w:cs="Arial"/>
          <w:sz w:val="22"/>
          <w:szCs w:val="22"/>
        </w:rPr>
      </w:pPr>
      <w:r w:rsidRPr="009C6FA7">
        <w:rPr>
          <w:rFonts w:ascii="Arial" w:hAnsi="Arial" w:cs="Arial"/>
          <w:b/>
          <w:bCs/>
          <w:sz w:val="22"/>
          <w:szCs w:val="22"/>
        </w:rPr>
        <w:t>Krav om innsyn</w:t>
      </w:r>
      <w:r w:rsidRPr="009C6FA7">
        <w:rPr>
          <w:rFonts w:ascii="Arial" w:hAnsi="Arial" w:cs="Arial"/>
          <w:sz w:val="22"/>
          <w:szCs w:val="22"/>
        </w:rPr>
        <w:t xml:space="preserve">, Dokumentsenter 1 registrer og ekspeder innsynsbegjæringer for saksdokumenter fra Universitetet i Bergens Offentlige journal. </w:t>
      </w:r>
    </w:p>
    <w:p w14:paraId="0BE801BE" w14:textId="77777777" w:rsidR="00FB1E23" w:rsidRPr="009C6FA7" w:rsidRDefault="00FB1E23" w:rsidP="00F74D24">
      <w:pPr>
        <w:numPr>
          <w:ilvl w:val="0"/>
          <w:numId w:val="21"/>
        </w:numPr>
        <w:spacing w:before="100" w:beforeAutospacing="1" w:after="100" w:afterAutospacing="1" w:line="240" w:lineRule="auto"/>
        <w:rPr>
          <w:rFonts w:ascii="Arial" w:hAnsi="Arial" w:cs="Arial"/>
          <w:sz w:val="22"/>
          <w:szCs w:val="22"/>
        </w:rPr>
      </w:pPr>
      <w:r w:rsidRPr="009C6FA7">
        <w:rPr>
          <w:rFonts w:ascii="Arial" w:hAnsi="Arial" w:cs="Arial"/>
          <w:b/>
          <w:bCs/>
          <w:sz w:val="22"/>
          <w:szCs w:val="22"/>
        </w:rPr>
        <w:t>Varslingssaker</w:t>
      </w:r>
      <w:r w:rsidRPr="009C6FA7">
        <w:rPr>
          <w:rFonts w:ascii="Arial" w:hAnsi="Arial" w:cs="Arial"/>
          <w:sz w:val="22"/>
          <w:szCs w:val="22"/>
        </w:rPr>
        <w:t xml:space="preserve"> som mottas hos dokumentsentrene behandles iht. gjeldende retningslinjer for Varsling/ Whistleblowing ved Universitetet i Bergen.</w:t>
      </w:r>
    </w:p>
    <w:p w14:paraId="5E979DE1" w14:textId="77777777" w:rsidR="00FB1E23" w:rsidRDefault="00FB1E23" w:rsidP="00F74D24">
      <w:pPr>
        <w:numPr>
          <w:ilvl w:val="0"/>
          <w:numId w:val="21"/>
        </w:numPr>
        <w:spacing w:before="100" w:beforeAutospacing="1" w:after="100" w:afterAutospacing="1" w:line="240" w:lineRule="auto"/>
        <w:rPr>
          <w:rFonts w:ascii="Arial" w:hAnsi="Arial" w:cs="Arial"/>
          <w:sz w:val="22"/>
          <w:szCs w:val="22"/>
        </w:rPr>
      </w:pPr>
      <w:r w:rsidRPr="009C6FA7">
        <w:rPr>
          <w:rFonts w:ascii="Arial" w:hAnsi="Arial" w:cs="Arial"/>
          <w:b/>
          <w:bCs/>
          <w:sz w:val="22"/>
          <w:szCs w:val="22"/>
        </w:rPr>
        <w:t>Rutinemessig korrespondanse</w:t>
      </w:r>
      <w:r w:rsidRPr="009C6FA7">
        <w:rPr>
          <w:rFonts w:ascii="Arial" w:hAnsi="Arial" w:cs="Arial"/>
          <w:sz w:val="22"/>
          <w:szCs w:val="22"/>
        </w:rPr>
        <w:t xml:space="preserve"> som kvitteringer, fakturaer, lønnsvedlegg og lignende om regnskap går direkte til rett enhet uten journalføring.</w:t>
      </w:r>
    </w:p>
    <w:p w14:paraId="7990A1FE" w14:textId="77777777" w:rsidR="00FB1E23" w:rsidRPr="009C6FA7" w:rsidRDefault="00FB1E23" w:rsidP="00F74D24">
      <w:pPr>
        <w:numPr>
          <w:ilvl w:val="0"/>
          <w:numId w:val="21"/>
        </w:numPr>
        <w:spacing w:before="100" w:beforeAutospacing="1" w:after="100" w:afterAutospacing="1" w:line="240" w:lineRule="auto"/>
        <w:rPr>
          <w:rFonts w:ascii="Arial" w:hAnsi="Arial" w:cs="Arial"/>
          <w:sz w:val="22"/>
          <w:szCs w:val="22"/>
        </w:rPr>
      </w:pPr>
      <w:r w:rsidRPr="009C6FA7">
        <w:rPr>
          <w:rFonts w:ascii="Arial" w:hAnsi="Arial" w:cs="Arial"/>
          <w:b/>
          <w:bCs/>
          <w:sz w:val="22"/>
          <w:szCs w:val="22"/>
        </w:rPr>
        <w:t>Informasjonspost som regnes som ikke arkivverdig materiale</w:t>
      </w:r>
      <w:r w:rsidRPr="009C6FA7">
        <w:rPr>
          <w:rFonts w:ascii="Arial" w:hAnsi="Arial" w:cs="Arial"/>
          <w:sz w:val="22"/>
          <w:szCs w:val="22"/>
        </w:rPr>
        <w:t xml:space="preserve"> blir sendt til rett</w:t>
      </w:r>
      <w:r>
        <w:rPr>
          <w:rFonts w:ascii="Arial" w:hAnsi="Arial" w:cs="Arial"/>
          <w:sz w:val="22"/>
          <w:szCs w:val="22"/>
        </w:rPr>
        <w:t xml:space="preserve"> </w:t>
      </w:r>
      <w:r w:rsidRPr="009C6FA7">
        <w:rPr>
          <w:rFonts w:ascii="Arial" w:hAnsi="Arial" w:cs="Arial"/>
          <w:sz w:val="22"/>
          <w:szCs w:val="22"/>
        </w:rPr>
        <w:t xml:space="preserve">person evt. avdeling. </w:t>
      </w:r>
    </w:p>
    <w:p w14:paraId="3CA384A2" w14:textId="77777777" w:rsidR="00FB1E23" w:rsidRPr="009C6FA7" w:rsidRDefault="00FB1E23" w:rsidP="00F74D24">
      <w:pPr>
        <w:numPr>
          <w:ilvl w:val="0"/>
          <w:numId w:val="21"/>
        </w:numPr>
        <w:spacing w:before="100" w:beforeAutospacing="1" w:after="100" w:afterAutospacing="1" w:line="240" w:lineRule="auto"/>
        <w:rPr>
          <w:rFonts w:ascii="Arial" w:hAnsi="Arial" w:cs="Arial"/>
          <w:sz w:val="22"/>
          <w:szCs w:val="22"/>
        </w:rPr>
      </w:pPr>
      <w:r w:rsidRPr="009C6FA7">
        <w:rPr>
          <w:rFonts w:ascii="Arial" w:hAnsi="Arial" w:cs="Arial"/>
          <w:b/>
          <w:bCs/>
          <w:sz w:val="22"/>
          <w:szCs w:val="22"/>
        </w:rPr>
        <w:t>Uadressert reklame,</w:t>
      </w:r>
      <w:r w:rsidRPr="009C6FA7">
        <w:rPr>
          <w:rFonts w:ascii="Arial" w:hAnsi="Arial" w:cs="Arial"/>
          <w:sz w:val="22"/>
          <w:szCs w:val="22"/>
        </w:rPr>
        <w:t xml:space="preserve"> papirpost og eller e-post, som ikke er relevant som informasjon for organets enheter kasseres. </w:t>
      </w:r>
    </w:p>
    <w:p w14:paraId="68242253" w14:textId="77777777" w:rsidR="00FB1E23" w:rsidRPr="009C6FA7" w:rsidRDefault="00FB1E23" w:rsidP="00F74D24">
      <w:pPr>
        <w:numPr>
          <w:ilvl w:val="0"/>
          <w:numId w:val="21"/>
        </w:numPr>
        <w:spacing w:before="100" w:beforeAutospacing="1" w:after="100" w:afterAutospacing="1" w:line="240" w:lineRule="auto"/>
        <w:rPr>
          <w:rFonts w:ascii="Arial" w:hAnsi="Arial" w:cs="Arial"/>
          <w:sz w:val="22"/>
          <w:szCs w:val="22"/>
        </w:rPr>
      </w:pPr>
      <w:r w:rsidRPr="009C6FA7">
        <w:rPr>
          <w:rFonts w:ascii="Arial" w:hAnsi="Arial" w:cs="Arial"/>
          <w:b/>
          <w:bCs/>
          <w:sz w:val="22"/>
          <w:szCs w:val="22"/>
        </w:rPr>
        <w:t>Feilsendt papir post</w:t>
      </w:r>
      <w:r w:rsidRPr="009C6FA7">
        <w:rPr>
          <w:rFonts w:ascii="Arial" w:hAnsi="Arial" w:cs="Arial"/>
          <w:sz w:val="22"/>
          <w:szCs w:val="22"/>
        </w:rPr>
        <w:t xml:space="preserve"> åpnes dersom konvolutten ikke er påført avsender informasjon og returneres eller sendes rett avsender.</w:t>
      </w:r>
    </w:p>
    <w:p w14:paraId="4D45C46F" w14:textId="77777777" w:rsidR="00FB1E23" w:rsidRPr="009C6FA7" w:rsidRDefault="00FB1E23" w:rsidP="00F74D24">
      <w:pPr>
        <w:numPr>
          <w:ilvl w:val="0"/>
          <w:numId w:val="21"/>
        </w:numPr>
        <w:spacing w:before="100" w:beforeAutospacing="1" w:after="100" w:afterAutospacing="1" w:line="240" w:lineRule="auto"/>
        <w:rPr>
          <w:rFonts w:ascii="Arial" w:hAnsi="Arial" w:cs="Arial"/>
          <w:sz w:val="22"/>
          <w:szCs w:val="22"/>
        </w:rPr>
      </w:pPr>
      <w:r w:rsidRPr="009C6FA7">
        <w:rPr>
          <w:rFonts w:ascii="Arial" w:hAnsi="Arial" w:cs="Arial"/>
          <w:b/>
          <w:bCs/>
          <w:sz w:val="22"/>
          <w:szCs w:val="22"/>
        </w:rPr>
        <w:t>All rekommandert post</w:t>
      </w:r>
      <w:r w:rsidRPr="009C6FA7">
        <w:rPr>
          <w:rFonts w:ascii="Arial" w:hAnsi="Arial" w:cs="Arial"/>
          <w:sz w:val="22"/>
          <w:szCs w:val="22"/>
        </w:rPr>
        <w:t xml:space="preserve"> mottas og registreres av Dokumentsenter 1, deretter åpner og behandler dokumentsentrene den rekommanderte posten etter vanlige rutiner.</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055"/>
      </w:tblGrid>
      <w:tr w:rsidR="00FB1E23" w:rsidRPr="009C6FA7" w14:paraId="412FEFF6" w14:textId="77777777" w:rsidTr="00FB1E23">
        <w:trPr>
          <w:tblCellSpacing w:w="0" w:type="dxa"/>
        </w:trPr>
        <w:tc>
          <w:tcPr>
            <w:tcW w:w="0" w:type="auto"/>
            <w:tcBorders>
              <w:top w:val="outset" w:sz="6" w:space="0" w:color="auto"/>
              <w:left w:val="outset" w:sz="6" w:space="0" w:color="auto"/>
              <w:bottom w:val="outset" w:sz="6" w:space="0" w:color="auto"/>
              <w:right w:val="outset" w:sz="6" w:space="0" w:color="auto"/>
            </w:tcBorders>
          </w:tcPr>
          <w:p w14:paraId="088DC0F3"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For detaljerte rutinebeskrivelser for postmottak</w:t>
            </w:r>
            <w:r>
              <w:rPr>
                <w:rFonts w:ascii="Arial" w:hAnsi="Arial" w:cs="Arial"/>
                <w:sz w:val="22"/>
                <w:szCs w:val="22"/>
              </w:rPr>
              <w:t>,</w:t>
            </w:r>
            <w:r w:rsidRPr="009C6FA7">
              <w:rPr>
                <w:rFonts w:ascii="Arial" w:hAnsi="Arial" w:cs="Arial"/>
                <w:sz w:val="22"/>
                <w:szCs w:val="22"/>
              </w:rPr>
              <w:t xml:space="preserve"> se arkivets Rutinehåndbok for saksbehandlere og arkiv ved UiB, kapittel 1. Behandling av post ved Dokumentsenter 1. </w:t>
            </w:r>
          </w:p>
        </w:tc>
      </w:tr>
    </w:tbl>
    <w:p w14:paraId="6715875B" w14:textId="77777777" w:rsidR="00FB1E23" w:rsidRPr="00E208A3" w:rsidRDefault="00FB1E23" w:rsidP="00E444F0">
      <w:pPr>
        <w:pStyle w:val="Overskrift3"/>
      </w:pPr>
      <w:bookmarkStart w:id="158" w:name="_Toc297206983"/>
      <w:bookmarkStart w:id="159" w:name="_Toc503359544"/>
      <w:bookmarkStart w:id="160" w:name="_Toc297193555"/>
      <w:bookmarkStart w:id="161" w:name="_Toc503509894"/>
      <w:r w:rsidRPr="00E208A3">
        <w:t>Stempling</w:t>
      </w:r>
      <w:bookmarkEnd w:id="158"/>
      <w:bookmarkEnd w:id="159"/>
      <w:bookmarkEnd w:id="161"/>
    </w:p>
    <w:p w14:paraId="3FF6A9D7" w14:textId="77777777" w:rsidR="00FB1E23" w:rsidRPr="009C6FA7" w:rsidRDefault="00FB1E23" w:rsidP="00FB1E23">
      <w:pPr>
        <w:pStyle w:val="NormalWeb"/>
        <w:rPr>
          <w:rFonts w:ascii="Arial" w:hAnsi="Arial" w:cs="Arial"/>
          <w:sz w:val="22"/>
          <w:szCs w:val="22"/>
        </w:rPr>
      </w:pPr>
      <w:r w:rsidRPr="00CB7CB8">
        <w:rPr>
          <w:rFonts w:ascii="Arial" w:hAnsi="Arial" w:cs="Arial"/>
          <w:sz w:val="22"/>
          <w:szCs w:val="22"/>
        </w:rPr>
        <w:t>Identifikasjonen av de enkelte saksdokumentene besørges av tilknytningen mellom</w:t>
      </w:r>
      <w:r w:rsidRPr="009C6FA7">
        <w:rPr>
          <w:rFonts w:ascii="Arial" w:hAnsi="Arial" w:cs="Arial"/>
          <w:sz w:val="22"/>
          <w:szCs w:val="22"/>
        </w:rPr>
        <w:t xml:space="preserve"> journalopplysningene i saks- og arkivsystemet og de elektroniske dokumentene. Den arkivverdig</w:t>
      </w:r>
      <w:r>
        <w:rPr>
          <w:rFonts w:ascii="Arial" w:hAnsi="Arial" w:cs="Arial"/>
          <w:sz w:val="22"/>
          <w:szCs w:val="22"/>
        </w:rPr>
        <w:t>e</w:t>
      </w:r>
      <w:r w:rsidRPr="009C6FA7">
        <w:rPr>
          <w:rFonts w:ascii="Arial" w:hAnsi="Arial" w:cs="Arial"/>
          <w:sz w:val="22"/>
          <w:szCs w:val="22"/>
        </w:rPr>
        <w:t xml:space="preserve"> papirposten som mottas ved Dokumentsenter 1 stemples også med godkjent stempel med rett dato. Dokumentene påføres saksnummer ved registrering i ePhorte jf. arkivforskriften § 3-4. Stemplet har følgende rubrikker: </w:t>
      </w:r>
    </w:p>
    <w:p w14:paraId="74DE79A4" w14:textId="77777777" w:rsidR="00FB1E23" w:rsidRPr="009C6FA7" w:rsidRDefault="00FB1E23" w:rsidP="00F74D24">
      <w:pPr>
        <w:numPr>
          <w:ilvl w:val="0"/>
          <w:numId w:val="23"/>
        </w:numPr>
        <w:spacing w:before="100" w:beforeAutospacing="1" w:after="100" w:afterAutospacing="1" w:line="240" w:lineRule="auto"/>
        <w:rPr>
          <w:rFonts w:ascii="Arial" w:hAnsi="Arial" w:cs="Arial"/>
          <w:sz w:val="22"/>
          <w:szCs w:val="22"/>
        </w:rPr>
      </w:pPr>
      <w:r w:rsidRPr="009C6FA7">
        <w:rPr>
          <w:rFonts w:ascii="Arial" w:hAnsi="Arial" w:cs="Arial"/>
          <w:sz w:val="22"/>
          <w:szCs w:val="22"/>
        </w:rPr>
        <w:t>Navnet på organet: Universitetet i Bergen, Dokumentsenter 1.</w:t>
      </w:r>
    </w:p>
    <w:p w14:paraId="15ED6EEF" w14:textId="77777777" w:rsidR="00FB1E23" w:rsidRPr="009C6FA7" w:rsidRDefault="00FB1E23" w:rsidP="00F74D24">
      <w:pPr>
        <w:numPr>
          <w:ilvl w:val="0"/>
          <w:numId w:val="23"/>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Saks- og dokumentnummer (journalnummer). </w:t>
      </w:r>
    </w:p>
    <w:p w14:paraId="50C57F18" w14:textId="77777777" w:rsidR="00FB1E23" w:rsidRPr="009C6FA7" w:rsidRDefault="00FB1E23" w:rsidP="00F74D24">
      <w:pPr>
        <w:numPr>
          <w:ilvl w:val="0"/>
          <w:numId w:val="23"/>
        </w:numPr>
        <w:spacing w:before="100" w:beforeAutospacing="1" w:after="100" w:afterAutospacing="1" w:line="240" w:lineRule="auto"/>
        <w:rPr>
          <w:rFonts w:ascii="Arial" w:hAnsi="Arial" w:cs="Arial"/>
          <w:sz w:val="22"/>
          <w:szCs w:val="22"/>
        </w:rPr>
      </w:pPr>
      <w:r w:rsidRPr="009C6FA7">
        <w:rPr>
          <w:rFonts w:ascii="Arial" w:hAnsi="Arial" w:cs="Arial"/>
          <w:sz w:val="22"/>
          <w:szCs w:val="22"/>
        </w:rPr>
        <w:t>Dato, mnd., år.</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055"/>
      </w:tblGrid>
      <w:tr w:rsidR="00FB1E23" w:rsidRPr="009C6FA7" w14:paraId="5E39E555" w14:textId="77777777" w:rsidTr="00FB1E23">
        <w:trPr>
          <w:tblCellSpacing w:w="0" w:type="dxa"/>
        </w:trPr>
        <w:tc>
          <w:tcPr>
            <w:tcW w:w="0" w:type="auto"/>
            <w:tcBorders>
              <w:top w:val="outset" w:sz="6" w:space="0" w:color="auto"/>
              <w:left w:val="outset" w:sz="6" w:space="0" w:color="auto"/>
              <w:bottom w:val="outset" w:sz="6" w:space="0" w:color="auto"/>
              <w:right w:val="outset" w:sz="6" w:space="0" w:color="auto"/>
            </w:tcBorders>
          </w:tcPr>
          <w:p w14:paraId="43A9A55E"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lastRenderedPageBreak/>
              <w:t xml:space="preserve">For detaljer se arkivets Rutinehåndbok for saksbehandlere og arkiv ved UiB, kapittel 1. Behandling av post ved Dokumentsenter 1, </w:t>
            </w:r>
            <w:r w:rsidRPr="009C6FA7">
              <w:rPr>
                <w:rFonts w:ascii="Arial" w:hAnsi="Arial" w:cs="Arial"/>
                <w:i/>
                <w:iCs/>
                <w:sz w:val="22"/>
                <w:szCs w:val="22"/>
              </w:rPr>
              <w:t>Postmottak ved Dokumentsenter 1</w:t>
            </w:r>
            <w:r w:rsidRPr="009C6FA7">
              <w:rPr>
                <w:rFonts w:ascii="Arial" w:hAnsi="Arial" w:cs="Arial"/>
                <w:sz w:val="22"/>
                <w:szCs w:val="22"/>
              </w:rPr>
              <w:t xml:space="preserve"> . </w:t>
            </w:r>
          </w:p>
        </w:tc>
      </w:tr>
    </w:tbl>
    <w:p w14:paraId="6E1FD414" w14:textId="77777777" w:rsidR="00FB1E23" w:rsidRPr="00BC21D0" w:rsidRDefault="00FB1E23" w:rsidP="00E444F0">
      <w:pPr>
        <w:pStyle w:val="Overskrift2"/>
      </w:pPr>
      <w:bookmarkStart w:id="162" w:name="_Toc503359545"/>
      <w:bookmarkStart w:id="163" w:name="_Toc503509895"/>
      <w:bookmarkEnd w:id="162"/>
      <w:bookmarkEnd w:id="163"/>
    </w:p>
    <w:p w14:paraId="5617FA2D" w14:textId="1A6F3883" w:rsidR="00FB1E23" w:rsidRPr="001B21AF" w:rsidRDefault="00FB1E23" w:rsidP="00E444F0">
      <w:pPr>
        <w:pStyle w:val="Overskrift2"/>
      </w:pPr>
      <w:bookmarkStart w:id="164" w:name="_Toc297206982"/>
      <w:bookmarkStart w:id="165" w:name="_Toc320888502"/>
      <w:bookmarkStart w:id="166" w:name="_Toc503359546"/>
      <w:bookmarkStart w:id="167" w:name="_Toc503509896"/>
      <w:r w:rsidRPr="001B21AF">
        <w:t>Retningslinjer for skanning</w:t>
      </w:r>
      <w:bookmarkEnd w:id="160"/>
      <w:r w:rsidRPr="001B21AF">
        <w:t xml:space="preserve"> og journalføring</w:t>
      </w:r>
      <w:bookmarkEnd w:id="164"/>
      <w:bookmarkEnd w:id="165"/>
      <w:bookmarkEnd w:id="166"/>
      <w:bookmarkEnd w:id="167"/>
    </w:p>
    <w:p w14:paraId="70E57460" w14:textId="77777777" w:rsidR="00FB1E23" w:rsidRPr="001B21AF" w:rsidRDefault="00FB1E23" w:rsidP="00E444F0">
      <w:pPr>
        <w:pStyle w:val="Overskrift3"/>
      </w:pPr>
      <w:bookmarkStart w:id="168" w:name="_Toc320713519"/>
      <w:bookmarkStart w:id="169" w:name="_Toc503359547"/>
      <w:bookmarkStart w:id="170" w:name="_Toc297206984"/>
      <w:bookmarkStart w:id="171" w:name="_Toc503509897"/>
      <w:r w:rsidRPr="001B21AF">
        <w:t>Retningslinjer for offentlighet ved UiB</w:t>
      </w:r>
      <w:bookmarkEnd w:id="168"/>
      <w:bookmarkEnd w:id="169"/>
      <w:bookmarkEnd w:id="171"/>
    </w:p>
    <w:p w14:paraId="2DAE7386" w14:textId="77777777" w:rsidR="00FB1E23" w:rsidRPr="001B21AF" w:rsidRDefault="00FB1E23" w:rsidP="00FB1E23">
      <w:pPr>
        <w:spacing w:before="100" w:beforeAutospacing="1" w:after="100" w:afterAutospacing="1"/>
        <w:rPr>
          <w:rFonts w:ascii="Arial" w:hAnsi="Arial" w:cs="Arial"/>
          <w:sz w:val="22"/>
          <w:szCs w:val="22"/>
        </w:rPr>
      </w:pPr>
      <w:r w:rsidRPr="001B21AF">
        <w:rPr>
          <w:rFonts w:ascii="Arial" w:hAnsi="Arial" w:cs="Arial"/>
          <w:sz w:val="22"/>
          <w:szCs w:val="22"/>
        </w:rPr>
        <w:t xml:space="preserve">De enkelte saksdokumenter registreres og journalføres i saks- og arkivsystemet iht. retningslinjer for unntak av offentlighet og hjemmel for dette. UiB har utarbeidet følgende retningslinjer: </w:t>
      </w:r>
    </w:p>
    <w:p w14:paraId="18929DD8" w14:textId="77777777" w:rsidR="00FB1E23" w:rsidRPr="001B21AF" w:rsidRDefault="00FB1E23" w:rsidP="00F74D24">
      <w:pPr>
        <w:numPr>
          <w:ilvl w:val="0"/>
          <w:numId w:val="35"/>
        </w:numPr>
        <w:spacing w:before="100" w:beforeAutospacing="1" w:after="100" w:afterAutospacing="1" w:line="240" w:lineRule="auto"/>
        <w:rPr>
          <w:rFonts w:ascii="Arial" w:hAnsi="Arial" w:cs="Arial"/>
          <w:sz w:val="22"/>
          <w:szCs w:val="22"/>
        </w:rPr>
      </w:pPr>
      <w:r w:rsidRPr="001B21AF">
        <w:rPr>
          <w:rFonts w:ascii="Arial" w:hAnsi="Arial" w:cs="Arial"/>
          <w:sz w:val="22"/>
          <w:szCs w:val="22"/>
        </w:rPr>
        <w:t>Retningslinjer for offentlighet i personalsaker</w:t>
      </w:r>
    </w:p>
    <w:p w14:paraId="4BBE29DB" w14:textId="77777777" w:rsidR="00FB1E23" w:rsidRPr="001B21AF" w:rsidRDefault="00FB1E23" w:rsidP="00F74D24">
      <w:pPr>
        <w:numPr>
          <w:ilvl w:val="0"/>
          <w:numId w:val="35"/>
        </w:numPr>
        <w:spacing w:before="100" w:beforeAutospacing="1" w:after="100" w:afterAutospacing="1" w:line="240" w:lineRule="auto"/>
        <w:rPr>
          <w:rFonts w:ascii="Arial" w:hAnsi="Arial" w:cs="Arial"/>
          <w:sz w:val="22"/>
          <w:szCs w:val="22"/>
        </w:rPr>
      </w:pPr>
      <w:r w:rsidRPr="001B21AF">
        <w:rPr>
          <w:rFonts w:ascii="Arial" w:hAnsi="Arial" w:cs="Arial"/>
          <w:sz w:val="22"/>
          <w:szCs w:val="22"/>
        </w:rPr>
        <w:t xml:space="preserve">Retningslinjer for offentlighet i studentsaker </w:t>
      </w:r>
    </w:p>
    <w:p w14:paraId="59588DD9" w14:textId="77777777" w:rsidR="00FB1E23" w:rsidRPr="001B21AF" w:rsidRDefault="00FB1E23" w:rsidP="00F74D24">
      <w:pPr>
        <w:numPr>
          <w:ilvl w:val="0"/>
          <w:numId w:val="35"/>
        </w:numPr>
        <w:spacing w:before="100" w:beforeAutospacing="1" w:after="100" w:afterAutospacing="1" w:line="240" w:lineRule="auto"/>
        <w:rPr>
          <w:rFonts w:ascii="Arial" w:hAnsi="Arial" w:cs="Arial"/>
          <w:sz w:val="22"/>
          <w:szCs w:val="22"/>
        </w:rPr>
      </w:pPr>
      <w:r w:rsidRPr="001B21AF">
        <w:rPr>
          <w:rFonts w:ascii="Arial" w:hAnsi="Arial" w:cs="Arial"/>
          <w:sz w:val="22"/>
          <w:szCs w:val="22"/>
        </w:rPr>
        <w:t>Retningslinjer for offentlighet i anskaffelser og innkjøp</w:t>
      </w:r>
    </w:p>
    <w:p w14:paraId="3546AF20" w14:textId="77777777" w:rsidR="00FB1E23" w:rsidRPr="001B21AF" w:rsidRDefault="00FB1E23" w:rsidP="00FB1E23">
      <w:pPr>
        <w:pStyle w:val="NormalWeb"/>
        <w:rPr>
          <w:rFonts w:ascii="Arial" w:hAnsi="Arial" w:cs="Arial"/>
          <w:sz w:val="22"/>
          <w:szCs w:val="22"/>
        </w:rPr>
      </w:pPr>
      <w:r w:rsidRPr="001B21AF">
        <w:rPr>
          <w:rFonts w:ascii="Arial" w:hAnsi="Arial" w:cs="Arial"/>
          <w:sz w:val="22"/>
          <w:szCs w:val="22"/>
        </w:rPr>
        <w:t xml:space="preserve">Retningslinjene beskriver med unntak i hvilken hjemmel og intern skjermingskode dokumentet (dokumentinnhold) og evt. tilhørende metadata skal unntas fra offentligheten. </w:t>
      </w:r>
    </w:p>
    <w:p w14:paraId="73B92AAD" w14:textId="77777777" w:rsidR="00FB1E23" w:rsidRPr="001B21AF" w:rsidRDefault="00FB1E23" w:rsidP="00FB1E23">
      <w:pPr>
        <w:pStyle w:val="NormalWeb"/>
        <w:rPr>
          <w:rFonts w:ascii="Arial" w:hAnsi="Arial" w:cs="Arial"/>
          <w:sz w:val="21"/>
          <w:szCs w:val="21"/>
        </w:rPr>
      </w:pPr>
      <w:r w:rsidRPr="001B21AF">
        <w:rPr>
          <w:rFonts w:ascii="Arial" w:hAnsi="Arial" w:cs="Arial"/>
          <w:sz w:val="22"/>
          <w:szCs w:val="22"/>
        </w:rPr>
        <w:t xml:space="preserve">Retningslinjedokumentene er </w:t>
      </w:r>
      <w:r w:rsidRPr="001B21AF">
        <w:rPr>
          <w:rFonts w:ascii="Arial" w:hAnsi="Arial" w:cs="Arial"/>
          <w:sz w:val="21"/>
          <w:szCs w:val="21"/>
        </w:rPr>
        <w:t>tilgjengelig på intranett</w:t>
      </w:r>
      <w:r w:rsidRPr="001B21AF">
        <w:rPr>
          <w:rStyle w:val="Fotnotereferanse"/>
          <w:rFonts w:ascii="Arial" w:hAnsi="Arial" w:cs="Arial"/>
          <w:sz w:val="21"/>
          <w:szCs w:val="21"/>
        </w:rPr>
        <w:footnoteReference w:id="4"/>
      </w:r>
      <w:r w:rsidRPr="001B21AF">
        <w:rPr>
          <w:rFonts w:ascii="Arial" w:hAnsi="Arial" w:cs="Arial"/>
          <w:sz w:val="21"/>
          <w:szCs w:val="21"/>
        </w:rPr>
        <w:t xml:space="preserve"> eller også i saks- og arkivsystemet.</w:t>
      </w:r>
      <w:r w:rsidRPr="001B21AF">
        <w:rPr>
          <w:rStyle w:val="Fotnotereferanse"/>
          <w:rFonts w:ascii="Arial" w:hAnsi="Arial" w:cs="Arial"/>
          <w:sz w:val="21"/>
          <w:szCs w:val="21"/>
        </w:rPr>
        <w:footnoteReference w:id="5"/>
      </w:r>
      <w:r w:rsidRPr="001B21AF">
        <w:rPr>
          <w:rFonts w:ascii="Arial" w:hAnsi="Arial" w:cs="Arial"/>
          <w:sz w:val="21"/>
          <w:szCs w:val="21"/>
        </w:rPr>
        <w:t xml:space="preserve"> Henvisninger til det relevante dokument finnes også i de enkelte kapitler i arkivets Rutinehåndbok.</w:t>
      </w:r>
    </w:p>
    <w:p w14:paraId="21A716B3" w14:textId="77777777" w:rsidR="00FB1E23" w:rsidRPr="001B21AF" w:rsidRDefault="00FB1E23" w:rsidP="00F74D24">
      <w:pPr>
        <w:pStyle w:val="Overskrift4"/>
        <w:keepLines w:val="0"/>
        <w:numPr>
          <w:ilvl w:val="3"/>
          <w:numId w:val="33"/>
        </w:numPr>
        <w:pBdr>
          <w:bottom w:val="none" w:sz="0" w:space="0" w:color="auto"/>
        </w:pBdr>
        <w:spacing w:before="240" w:after="60" w:line="240" w:lineRule="auto"/>
        <w:rPr>
          <w:rFonts w:ascii="Times New Roman" w:hAnsi="Times New Roman"/>
          <w:sz w:val="24"/>
          <w:szCs w:val="24"/>
        </w:rPr>
      </w:pPr>
      <w:r w:rsidRPr="001B21AF">
        <w:rPr>
          <w:rFonts w:ascii="Times New Roman" w:hAnsi="Times New Roman"/>
          <w:sz w:val="24"/>
          <w:szCs w:val="24"/>
        </w:rPr>
        <w:t>Ansvarsforhold og prosedyrer for konvertering av saksdokumenter til arkivformat</w:t>
      </w:r>
    </w:p>
    <w:p w14:paraId="221EA194" w14:textId="77777777" w:rsidR="00FB1E23" w:rsidRPr="001B21AF" w:rsidRDefault="00FB1E23" w:rsidP="00FB1E23">
      <w:pPr>
        <w:spacing w:before="100" w:beforeAutospacing="1" w:after="100" w:afterAutospacing="1"/>
        <w:rPr>
          <w:rFonts w:ascii="Arial" w:hAnsi="Arial" w:cs="Arial"/>
          <w:sz w:val="22"/>
          <w:szCs w:val="22"/>
        </w:rPr>
      </w:pPr>
      <w:r w:rsidRPr="001B21AF">
        <w:rPr>
          <w:rFonts w:ascii="Arial" w:hAnsi="Arial" w:cs="Arial"/>
          <w:sz w:val="22"/>
          <w:szCs w:val="22"/>
        </w:rPr>
        <w:t>Dokumenter som regnes som saksdokument for organet skal registreres i saks- og arkivsystemet ePhorte. Arkivformater som skal benyttes er PDF/A og Txt, i tillegg oppbevares registrerte saksdokumenter iht. Riksarkivarens forskrift kapittel IX § 1-3 også i papir.</w:t>
      </w:r>
    </w:p>
    <w:p w14:paraId="0C29685C" w14:textId="77777777" w:rsidR="00FB1E23" w:rsidRPr="001B21AF" w:rsidRDefault="00FB1E23" w:rsidP="00FB1E23">
      <w:pPr>
        <w:spacing w:before="100" w:beforeAutospacing="1" w:after="100" w:afterAutospacing="1"/>
        <w:rPr>
          <w:rFonts w:ascii="Arial" w:hAnsi="Arial" w:cs="Arial"/>
          <w:sz w:val="22"/>
          <w:szCs w:val="22"/>
        </w:rPr>
      </w:pPr>
      <w:r w:rsidRPr="001B21AF">
        <w:rPr>
          <w:rFonts w:ascii="Arial" w:hAnsi="Arial" w:cs="Arial"/>
          <w:sz w:val="22"/>
          <w:szCs w:val="22"/>
        </w:rPr>
        <w:t>Saksdokumentene konverteres automatisk til arkivformat PDF/A, etter arkivaren har satt journalposten til status J-Journalført. Dokumenter i formatet T</w:t>
      </w:r>
      <w:r>
        <w:rPr>
          <w:rFonts w:ascii="Arial" w:hAnsi="Arial" w:cs="Arial"/>
          <w:sz w:val="22"/>
          <w:szCs w:val="22"/>
        </w:rPr>
        <w:t>XT</w:t>
      </w:r>
      <w:r w:rsidRPr="001B21AF">
        <w:rPr>
          <w:rFonts w:ascii="Arial" w:hAnsi="Arial" w:cs="Arial"/>
          <w:sz w:val="22"/>
          <w:szCs w:val="22"/>
        </w:rPr>
        <w:t xml:space="preserve">. konverteres ikke, men beholdes i sitt opprinnelige format etter journalføring. ePhorte støtter dokumentformatene Word, Excel og PDF. </w:t>
      </w:r>
    </w:p>
    <w:p w14:paraId="2B9550BD" w14:textId="77777777" w:rsidR="00FB1E23" w:rsidRPr="001B21AF" w:rsidRDefault="00FB1E23" w:rsidP="00FB1E23">
      <w:pPr>
        <w:spacing w:before="100" w:beforeAutospacing="1" w:after="100" w:afterAutospacing="1"/>
        <w:rPr>
          <w:rFonts w:ascii="Arial" w:hAnsi="Arial" w:cs="Arial"/>
          <w:sz w:val="22"/>
          <w:szCs w:val="22"/>
        </w:rPr>
      </w:pPr>
      <w:r w:rsidRPr="001B21AF">
        <w:rPr>
          <w:rFonts w:ascii="Arial" w:hAnsi="Arial" w:cs="Arial"/>
          <w:sz w:val="22"/>
          <w:szCs w:val="22"/>
        </w:rPr>
        <w:t>Kun arkivarrollen har tilgang til å utføre journalføringsoppgaven og ved konvertering av dokumenter til arkivformat kvalitetssikrer arkivaren at det enkelte dokument er lesbart samt at dette fremstår korrekt og komplett.</w:t>
      </w:r>
    </w:p>
    <w:p w14:paraId="1A4728CC" w14:textId="77777777" w:rsidR="00FB1E23" w:rsidRPr="001B21AF" w:rsidRDefault="00FB1E23" w:rsidP="00FB1E23">
      <w:pPr>
        <w:spacing w:before="100" w:beforeAutospacing="1" w:after="100" w:afterAutospacing="1"/>
        <w:rPr>
          <w:rFonts w:ascii="Arial" w:hAnsi="Arial" w:cs="Arial"/>
          <w:sz w:val="22"/>
          <w:szCs w:val="22"/>
        </w:rPr>
      </w:pPr>
      <w:r w:rsidRPr="001B21AF">
        <w:rPr>
          <w:rFonts w:ascii="Arial" w:hAnsi="Arial" w:cs="Arial"/>
          <w:sz w:val="22"/>
          <w:szCs w:val="22"/>
        </w:rPr>
        <w:t xml:space="preserve">Arkivaren journalfører både ved direkte registrering av saksdokumenter til status J-Journalført, og ved kvalitetssikring av dokumenter produsert av saksbehandler. Fra status </w:t>
      </w:r>
      <w:r w:rsidRPr="001B21AF">
        <w:rPr>
          <w:rFonts w:ascii="Arial" w:hAnsi="Arial" w:cs="Arial"/>
          <w:bCs/>
          <w:sz w:val="22"/>
          <w:szCs w:val="22"/>
        </w:rPr>
        <w:t>S-</w:t>
      </w:r>
      <w:r w:rsidRPr="001B21AF">
        <w:rPr>
          <w:rFonts w:ascii="Arial" w:hAnsi="Arial" w:cs="Arial"/>
          <w:sz w:val="22"/>
          <w:szCs w:val="22"/>
        </w:rPr>
        <w:t xml:space="preserve"> Registrert/oppdatert av saksbehandler og eller F-Ferdig til status J- Journalført.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055"/>
      </w:tblGrid>
      <w:tr w:rsidR="00FB1E23" w:rsidRPr="001B21AF" w14:paraId="6896C421" w14:textId="77777777" w:rsidTr="00FB1E23">
        <w:trPr>
          <w:tblCellSpacing w:w="0" w:type="dxa"/>
        </w:trPr>
        <w:tc>
          <w:tcPr>
            <w:tcW w:w="0" w:type="auto"/>
            <w:tcBorders>
              <w:top w:val="outset" w:sz="6" w:space="0" w:color="auto"/>
              <w:left w:val="outset" w:sz="6" w:space="0" w:color="auto"/>
              <w:bottom w:val="outset" w:sz="6" w:space="0" w:color="auto"/>
              <w:right w:val="outset" w:sz="6" w:space="0" w:color="auto"/>
            </w:tcBorders>
          </w:tcPr>
          <w:p w14:paraId="36F4CE2F" w14:textId="77777777" w:rsidR="00FB1E23" w:rsidRPr="001B21AF" w:rsidRDefault="00FB1E23" w:rsidP="00FB1E23">
            <w:pPr>
              <w:pStyle w:val="NormalWeb"/>
              <w:rPr>
                <w:rFonts w:ascii="Arial" w:hAnsi="Arial" w:cs="Arial"/>
                <w:sz w:val="22"/>
                <w:szCs w:val="22"/>
              </w:rPr>
            </w:pPr>
            <w:r w:rsidRPr="001B21AF">
              <w:rPr>
                <w:rFonts w:ascii="Arial" w:hAnsi="Arial" w:cs="Arial"/>
                <w:sz w:val="22"/>
                <w:szCs w:val="22"/>
              </w:rPr>
              <w:lastRenderedPageBreak/>
              <w:t>For detaljerte rutinebeskrivelser, se arkivets Rutinehåndbok for saksbehandlere og arkiv ved UiB, kapittel 1. Behandling av post ved Dokumentsenter 1 og kapittel 2. Driftsoppgaver, journalføring og kvalitetssikring ved Dokumentsenter 1.</w:t>
            </w:r>
          </w:p>
        </w:tc>
      </w:tr>
    </w:tbl>
    <w:p w14:paraId="7AEF04C5" w14:textId="77777777" w:rsidR="00FB1E23" w:rsidRPr="001B21AF" w:rsidRDefault="00FB1E23" w:rsidP="00E444F0">
      <w:pPr>
        <w:pStyle w:val="Overskrift3"/>
      </w:pPr>
      <w:bookmarkStart w:id="172" w:name="_Toc503359548"/>
      <w:bookmarkStart w:id="173" w:name="_Toc503509898"/>
      <w:bookmarkEnd w:id="172"/>
      <w:bookmarkEnd w:id="173"/>
    </w:p>
    <w:p w14:paraId="3E96F127" w14:textId="7A734BAD" w:rsidR="00FB1E23" w:rsidRPr="001B21AF" w:rsidRDefault="00FB1E23" w:rsidP="00E444F0">
      <w:pPr>
        <w:pStyle w:val="Overskrift3"/>
        <w:rPr>
          <w:rFonts w:ascii="Times New Roman" w:hAnsi="Times New Roman"/>
          <w:sz w:val="24"/>
          <w:szCs w:val="24"/>
        </w:rPr>
      </w:pPr>
      <w:bookmarkStart w:id="174" w:name="_Toc503359549"/>
      <w:bookmarkStart w:id="175" w:name="_Toc503509899"/>
      <w:r w:rsidRPr="001B21AF">
        <w:t>Skanning og journalføring</w:t>
      </w:r>
      <w:bookmarkEnd w:id="170"/>
      <w:bookmarkEnd w:id="174"/>
      <w:bookmarkEnd w:id="175"/>
    </w:p>
    <w:p w14:paraId="3FAE3B1C" w14:textId="77777777" w:rsidR="00FB1E23" w:rsidRPr="001B21AF" w:rsidRDefault="00FB1E23" w:rsidP="00F74D24">
      <w:pPr>
        <w:pStyle w:val="Overskrift4"/>
        <w:keepLines w:val="0"/>
        <w:numPr>
          <w:ilvl w:val="3"/>
          <w:numId w:val="33"/>
        </w:numPr>
        <w:pBdr>
          <w:bottom w:val="none" w:sz="0" w:space="0" w:color="auto"/>
        </w:pBdr>
        <w:spacing w:before="240" w:after="60" w:line="240" w:lineRule="auto"/>
        <w:rPr>
          <w:rFonts w:ascii="Times New Roman" w:hAnsi="Times New Roman"/>
          <w:sz w:val="24"/>
          <w:szCs w:val="24"/>
        </w:rPr>
      </w:pPr>
      <w:r w:rsidRPr="001B21AF">
        <w:rPr>
          <w:rFonts w:ascii="Times New Roman" w:hAnsi="Times New Roman"/>
          <w:sz w:val="24"/>
          <w:szCs w:val="24"/>
        </w:rPr>
        <w:t>Dokumentregistrering ved arkivaren</w:t>
      </w:r>
    </w:p>
    <w:p w14:paraId="1A1E8820" w14:textId="77777777" w:rsidR="00FB1E23" w:rsidRPr="001B21AF" w:rsidRDefault="00FB1E23" w:rsidP="00FB1E23">
      <w:pPr>
        <w:spacing w:before="100" w:beforeAutospacing="1" w:after="100" w:afterAutospacing="1"/>
        <w:rPr>
          <w:rFonts w:ascii="Arial" w:hAnsi="Arial" w:cs="Arial"/>
          <w:sz w:val="22"/>
          <w:szCs w:val="22"/>
        </w:rPr>
      </w:pPr>
      <w:r w:rsidRPr="001B21AF">
        <w:rPr>
          <w:rFonts w:ascii="Arial" w:hAnsi="Arial" w:cs="Arial"/>
          <w:sz w:val="22"/>
          <w:szCs w:val="22"/>
        </w:rPr>
        <w:t xml:space="preserve">Når arkivaren registrer dokumenter i saks- og arkivsystemet (status </w:t>
      </w:r>
      <w:r w:rsidRPr="001B21AF">
        <w:rPr>
          <w:rFonts w:ascii="Arial" w:hAnsi="Arial" w:cs="Arial"/>
          <w:bCs/>
          <w:sz w:val="22"/>
          <w:szCs w:val="22"/>
        </w:rPr>
        <w:t>J</w:t>
      </w:r>
      <w:r w:rsidRPr="001B21AF">
        <w:rPr>
          <w:rFonts w:ascii="Arial" w:hAnsi="Arial" w:cs="Arial"/>
          <w:b/>
          <w:bCs/>
          <w:sz w:val="22"/>
          <w:szCs w:val="22"/>
        </w:rPr>
        <w:t xml:space="preserve"> </w:t>
      </w:r>
      <w:r w:rsidRPr="001B21AF">
        <w:rPr>
          <w:rFonts w:ascii="Arial" w:hAnsi="Arial" w:cs="Arial"/>
          <w:sz w:val="22"/>
          <w:szCs w:val="22"/>
        </w:rPr>
        <w:t xml:space="preserve">- Journalført) kvalitetssikres arbeidet iht. gjeldende rutiner: </w:t>
      </w:r>
    </w:p>
    <w:p w14:paraId="2058FD22" w14:textId="77777777" w:rsidR="00FB1E23" w:rsidRPr="001B21AF" w:rsidRDefault="00FB1E23" w:rsidP="00F74D24">
      <w:pPr>
        <w:numPr>
          <w:ilvl w:val="0"/>
          <w:numId w:val="24"/>
        </w:numPr>
        <w:spacing w:before="100" w:beforeAutospacing="1" w:after="100" w:afterAutospacing="1" w:line="240" w:lineRule="auto"/>
        <w:rPr>
          <w:rFonts w:ascii="Arial" w:hAnsi="Arial" w:cs="Arial"/>
          <w:sz w:val="22"/>
          <w:szCs w:val="22"/>
        </w:rPr>
      </w:pPr>
      <w:r w:rsidRPr="001B21AF">
        <w:rPr>
          <w:rFonts w:ascii="Arial" w:hAnsi="Arial" w:cs="Arial"/>
          <w:sz w:val="22"/>
          <w:szCs w:val="22"/>
        </w:rPr>
        <w:t xml:space="preserve">Arkivaren sikrer alltid at dokumentene er lesbare samt at disse fremstår korrekt og komplette etter skanning og eller e-postimport, </w:t>
      </w:r>
    </w:p>
    <w:p w14:paraId="10F3BC19" w14:textId="77777777" w:rsidR="00FB1E23" w:rsidRPr="001B21AF" w:rsidRDefault="00FB1E23" w:rsidP="00F74D24">
      <w:pPr>
        <w:numPr>
          <w:ilvl w:val="0"/>
          <w:numId w:val="24"/>
        </w:numPr>
        <w:spacing w:before="100" w:beforeAutospacing="1" w:after="100" w:afterAutospacing="1" w:line="240" w:lineRule="auto"/>
        <w:rPr>
          <w:rFonts w:ascii="Arial" w:hAnsi="Arial" w:cs="Arial"/>
          <w:sz w:val="22"/>
          <w:szCs w:val="22"/>
        </w:rPr>
      </w:pPr>
      <w:r w:rsidRPr="001B21AF">
        <w:rPr>
          <w:rFonts w:ascii="Arial" w:hAnsi="Arial" w:cs="Arial"/>
          <w:sz w:val="22"/>
          <w:szCs w:val="22"/>
        </w:rPr>
        <w:t xml:space="preserve">Innkommende post (elektronisk og eller papirpost) registrert ufordelt til saksbehandlende enhet. Fordeling av post er et lederansvar. </w:t>
      </w:r>
    </w:p>
    <w:p w14:paraId="7183CE24" w14:textId="77777777" w:rsidR="00FB1E23" w:rsidRPr="001B21AF" w:rsidRDefault="00FB1E23" w:rsidP="00F74D24">
      <w:pPr>
        <w:numPr>
          <w:ilvl w:val="0"/>
          <w:numId w:val="24"/>
        </w:numPr>
        <w:spacing w:before="100" w:beforeAutospacing="1" w:after="100" w:afterAutospacing="1" w:line="240" w:lineRule="auto"/>
        <w:rPr>
          <w:rFonts w:ascii="Arial" w:hAnsi="Arial" w:cs="Arial"/>
          <w:sz w:val="22"/>
          <w:szCs w:val="22"/>
        </w:rPr>
      </w:pPr>
      <w:r w:rsidRPr="001B21AF">
        <w:rPr>
          <w:rFonts w:ascii="Arial" w:hAnsi="Arial" w:cs="Arial"/>
          <w:sz w:val="22"/>
          <w:szCs w:val="22"/>
        </w:rPr>
        <w:t xml:space="preserve">Dokumentene (i papir) påføres rett saks og journalpost nummer ved registrering </w:t>
      </w:r>
    </w:p>
    <w:p w14:paraId="68882AB8" w14:textId="77777777" w:rsidR="00FB1E23" w:rsidRPr="001B21AF" w:rsidRDefault="00FB1E23" w:rsidP="00F74D24">
      <w:pPr>
        <w:numPr>
          <w:ilvl w:val="0"/>
          <w:numId w:val="24"/>
        </w:numPr>
        <w:spacing w:before="120" w:after="120" w:line="240" w:lineRule="auto"/>
        <w:rPr>
          <w:rFonts w:ascii="Arial" w:hAnsi="Arial" w:cs="Arial"/>
          <w:sz w:val="22"/>
          <w:szCs w:val="22"/>
        </w:rPr>
      </w:pPr>
      <w:r w:rsidRPr="001B21AF">
        <w:rPr>
          <w:rFonts w:ascii="Arial" w:hAnsi="Arial" w:cs="Arial"/>
          <w:sz w:val="22"/>
          <w:szCs w:val="22"/>
        </w:rPr>
        <w:t>Arkivaren registrerer dokumentene iht. kontrollpunkter for journalposter, saker, standardtitler, klassering og lignende i arkivets Rutinehåndbok.</w:t>
      </w:r>
      <w:r w:rsidRPr="001B21AF">
        <w:t xml:space="preserve"> </w:t>
      </w:r>
      <w:r w:rsidRPr="001B21AF">
        <w:rPr>
          <w:rFonts w:ascii="Arial" w:hAnsi="Arial" w:cs="Arial"/>
          <w:sz w:val="22"/>
          <w:szCs w:val="22"/>
        </w:rPr>
        <w:t>Samt retningslinjer for unntak av offentlighet og hjemmel for dette.</w:t>
      </w:r>
    </w:p>
    <w:p w14:paraId="4ADBC78F" w14:textId="77777777" w:rsidR="00FB1E23" w:rsidRPr="001B21AF" w:rsidRDefault="00FB1E23" w:rsidP="00F74D24">
      <w:pPr>
        <w:numPr>
          <w:ilvl w:val="0"/>
          <w:numId w:val="24"/>
        </w:numPr>
        <w:spacing w:before="100" w:beforeAutospacing="1" w:after="100" w:afterAutospacing="1" w:line="240" w:lineRule="auto"/>
        <w:rPr>
          <w:rFonts w:ascii="Arial" w:hAnsi="Arial" w:cs="Arial"/>
          <w:sz w:val="22"/>
          <w:szCs w:val="22"/>
        </w:rPr>
      </w:pPr>
      <w:r w:rsidRPr="001B21AF">
        <w:rPr>
          <w:rFonts w:ascii="Arial" w:hAnsi="Arial" w:cs="Arial"/>
          <w:sz w:val="22"/>
          <w:szCs w:val="22"/>
        </w:rPr>
        <w:t xml:space="preserve">Innkommende e-post behandles og evt. registreres etter samme prinsipper som papir post. </w:t>
      </w:r>
    </w:p>
    <w:p w14:paraId="6C83964F" w14:textId="77777777" w:rsidR="00FB1E23" w:rsidRPr="001B21AF" w:rsidRDefault="00FB1E23" w:rsidP="00FB1E23">
      <w:pPr>
        <w:spacing w:before="100" w:beforeAutospacing="1" w:after="100" w:afterAutospacing="1"/>
        <w:rPr>
          <w:rFonts w:ascii="Arial" w:hAnsi="Arial" w:cs="Arial"/>
          <w:sz w:val="22"/>
          <w:szCs w:val="22"/>
        </w:rPr>
      </w:pPr>
      <w:r w:rsidRPr="001B21AF">
        <w:rPr>
          <w:rFonts w:ascii="Arial" w:hAnsi="Arial" w:cs="Arial"/>
          <w:sz w:val="22"/>
          <w:szCs w:val="22"/>
        </w:rPr>
        <w:t xml:space="preserve">Arkivverdige dokumenter journalføres i saks- arkivsystemet med følgende metadata: </w:t>
      </w:r>
    </w:p>
    <w:p w14:paraId="0F2A3AFB" w14:textId="77777777" w:rsidR="00FB1E23" w:rsidRPr="001B21AF" w:rsidRDefault="00FB1E23" w:rsidP="00F74D24">
      <w:pPr>
        <w:numPr>
          <w:ilvl w:val="0"/>
          <w:numId w:val="22"/>
        </w:numPr>
        <w:spacing w:before="100" w:beforeAutospacing="1" w:after="100" w:afterAutospacing="1" w:line="240" w:lineRule="auto"/>
        <w:rPr>
          <w:rFonts w:ascii="Arial" w:hAnsi="Arial" w:cs="Arial"/>
          <w:sz w:val="22"/>
          <w:szCs w:val="22"/>
        </w:rPr>
      </w:pPr>
      <w:r w:rsidRPr="001B21AF">
        <w:rPr>
          <w:rFonts w:ascii="Arial" w:hAnsi="Arial" w:cs="Arial"/>
          <w:sz w:val="22"/>
          <w:szCs w:val="22"/>
        </w:rPr>
        <w:t>Dokument dato</w:t>
      </w:r>
    </w:p>
    <w:p w14:paraId="62256069" w14:textId="77777777" w:rsidR="00FB1E23" w:rsidRPr="001B21AF" w:rsidRDefault="00FB1E23" w:rsidP="00F74D24">
      <w:pPr>
        <w:numPr>
          <w:ilvl w:val="0"/>
          <w:numId w:val="22"/>
        </w:numPr>
        <w:spacing w:before="100" w:beforeAutospacing="1" w:after="100" w:afterAutospacing="1" w:line="240" w:lineRule="auto"/>
        <w:rPr>
          <w:rFonts w:ascii="Arial" w:hAnsi="Arial" w:cs="Arial"/>
          <w:sz w:val="22"/>
          <w:szCs w:val="22"/>
        </w:rPr>
      </w:pPr>
      <w:r w:rsidRPr="001B21AF">
        <w:rPr>
          <w:rFonts w:ascii="Arial" w:hAnsi="Arial" w:cs="Arial"/>
          <w:sz w:val="22"/>
          <w:szCs w:val="22"/>
        </w:rPr>
        <w:t xml:space="preserve">Dato for journalføring </w:t>
      </w:r>
    </w:p>
    <w:p w14:paraId="4EF082F2" w14:textId="77777777" w:rsidR="00FB1E23" w:rsidRPr="001B21AF" w:rsidRDefault="00FB1E23" w:rsidP="00F74D24">
      <w:pPr>
        <w:numPr>
          <w:ilvl w:val="0"/>
          <w:numId w:val="22"/>
        </w:numPr>
        <w:spacing w:before="100" w:beforeAutospacing="1" w:after="100" w:afterAutospacing="1" w:line="240" w:lineRule="auto"/>
        <w:rPr>
          <w:rFonts w:ascii="Arial" w:hAnsi="Arial" w:cs="Arial"/>
          <w:sz w:val="22"/>
          <w:szCs w:val="22"/>
        </w:rPr>
      </w:pPr>
      <w:r w:rsidRPr="001B21AF">
        <w:rPr>
          <w:rFonts w:ascii="Arial" w:hAnsi="Arial" w:cs="Arial"/>
          <w:sz w:val="22"/>
          <w:szCs w:val="22"/>
        </w:rPr>
        <w:t xml:space="preserve">Saks- og dokumentnummer. </w:t>
      </w:r>
    </w:p>
    <w:p w14:paraId="7BDC5FD8" w14:textId="77777777" w:rsidR="00FB1E23" w:rsidRPr="001B21AF" w:rsidRDefault="00FB1E23" w:rsidP="00F74D24">
      <w:pPr>
        <w:numPr>
          <w:ilvl w:val="0"/>
          <w:numId w:val="22"/>
        </w:numPr>
        <w:spacing w:before="100" w:beforeAutospacing="1" w:after="100" w:afterAutospacing="1" w:line="240" w:lineRule="auto"/>
        <w:rPr>
          <w:rFonts w:ascii="Arial" w:hAnsi="Arial" w:cs="Arial"/>
          <w:sz w:val="22"/>
          <w:szCs w:val="22"/>
        </w:rPr>
      </w:pPr>
      <w:r w:rsidRPr="001B21AF">
        <w:rPr>
          <w:rFonts w:ascii="Arial" w:hAnsi="Arial" w:cs="Arial"/>
          <w:sz w:val="22"/>
          <w:szCs w:val="22"/>
        </w:rPr>
        <w:t>Opplysninger om dokumentet dvs. journalpost tittel, eventuelt merknad</w:t>
      </w:r>
    </w:p>
    <w:p w14:paraId="5055CAD1" w14:textId="77777777" w:rsidR="00FB1E23" w:rsidRPr="001B21AF" w:rsidRDefault="00FB1E23" w:rsidP="00F74D24">
      <w:pPr>
        <w:numPr>
          <w:ilvl w:val="0"/>
          <w:numId w:val="22"/>
        </w:numPr>
        <w:spacing w:before="100" w:beforeAutospacing="1" w:after="100" w:afterAutospacing="1" w:line="240" w:lineRule="auto"/>
        <w:rPr>
          <w:rFonts w:ascii="Arial" w:hAnsi="Arial" w:cs="Arial"/>
          <w:sz w:val="22"/>
          <w:szCs w:val="22"/>
        </w:rPr>
      </w:pPr>
      <w:r w:rsidRPr="001B21AF">
        <w:rPr>
          <w:rFonts w:ascii="Arial" w:hAnsi="Arial" w:cs="Arial"/>
          <w:sz w:val="22"/>
          <w:szCs w:val="22"/>
        </w:rPr>
        <w:t xml:space="preserve">Avsender eller mottaker. </w:t>
      </w:r>
    </w:p>
    <w:p w14:paraId="06529CC1" w14:textId="77777777" w:rsidR="00FB1E23" w:rsidRPr="001B21AF" w:rsidRDefault="00FB1E23" w:rsidP="00F74D24">
      <w:pPr>
        <w:numPr>
          <w:ilvl w:val="0"/>
          <w:numId w:val="22"/>
        </w:numPr>
        <w:spacing w:before="100" w:beforeAutospacing="1" w:after="100" w:afterAutospacing="1" w:line="240" w:lineRule="auto"/>
        <w:rPr>
          <w:rFonts w:ascii="Arial" w:hAnsi="Arial" w:cs="Arial"/>
          <w:sz w:val="22"/>
          <w:szCs w:val="22"/>
        </w:rPr>
      </w:pPr>
      <w:r w:rsidRPr="001B21AF">
        <w:rPr>
          <w:rFonts w:ascii="Arial" w:hAnsi="Arial" w:cs="Arial"/>
          <w:sz w:val="22"/>
          <w:szCs w:val="22"/>
        </w:rPr>
        <w:t xml:space="preserve">Eventuell forfallsdato. </w:t>
      </w:r>
    </w:p>
    <w:p w14:paraId="2A545003" w14:textId="77777777" w:rsidR="00FB1E23" w:rsidRPr="001B21AF" w:rsidRDefault="00FB1E23" w:rsidP="00F74D24">
      <w:pPr>
        <w:numPr>
          <w:ilvl w:val="0"/>
          <w:numId w:val="22"/>
        </w:numPr>
        <w:spacing w:before="100" w:beforeAutospacing="1" w:after="100" w:afterAutospacing="1" w:line="240" w:lineRule="auto"/>
        <w:rPr>
          <w:rFonts w:ascii="Arial" w:hAnsi="Arial" w:cs="Arial"/>
          <w:sz w:val="22"/>
          <w:szCs w:val="22"/>
        </w:rPr>
      </w:pPr>
      <w:r w:rsidRPr="001B21AF">
        <w:rPr>
          <w:rFonts w:ascii="Arial" w:hAnsi="Arial" w:cs="Arial"/>
          <w:sz w:val="22"/>
          <w:szCs w:val="22"/>
        </w:rPr>
        <w:t>Eventuell hjemmel for unntatt offentlighet iht. rutiner for offentlighet ved UiB.</w:t>
      </w:r>
    </w:p>
    <w:p w14:paraId="7F8E49E5" w14:textId="77777777" w:rsidR="00FB1E23" w:rsidRPr="001B21AF" w:rsidRDefault="00FB1E23" w:rsidP="00FB1E23">
      <w:pPr>
        <w:spacing w:before="100" w:beforeAutospacing="1" w:after="100" w:afterAutospacing="1"/>
        <w:rPr>
          <w:rFonts w:ascii="Arial" w:hAnsi="Arial" w:cs="Arial"/>
          <w:sz w:val="22"/>
          <w:szCs w:val="22"/>
        </w:rPr>
      </w:pPr>
      <w:r w:rsidRPr="001B21AF">
        <w:rPr>
          <w:rFonts w:ascii="Arial" w:hAnsi="Arial" w:cs="Arial"/>
          <w:sz w:val="22"/>
          <w:szCs w:val="22"/>
        </w:rPr>
        <w:t xml:space="preserve">Metadataen fremkommer på </w:t>
      </w:r>
      <w:hyperlink r:id="rId24" w:tgtFrame="_blank" w:history="1">
        <w:r w:rsidRPr="001B21AF">
          <w:rPr>
            <w:rStyle w:val="Hyperkobling"/>
            <w:rFonts w:ascii="Arial" w:hAnsi="Arial" w:cs="Arial"/>
            <w:color w:val="auto"/>
            <w:sz w:val="22"/>
            <w:szCs w:val="22"/>
          </w:rPr>
          <w:t>UiBs offentlige journal</w:t>
        </w:r>
      </w:hyperlink>
      <w:r w:rsidRPr="001B21AF">
        <w:rPr>
          <w:rStyle w:val="Fotnotereferanse"/>
          <w:rFonts w:ascii="Arial" w:hAnsi="Arial" w:cs="Arial"/>
          <w:sz w:val="22"/>
          <w:szCs w:val="22"/>
        </w:rPr>
        <w:footnoteReference w:id="6"/>
      </w:r>
      <w:r w:rsidRPr="001B21AF">
        <w:rPr>
          <w:rFonts w:ascii="Arial" w:hAnsi="Arial" w:cs="Arial"/>
          <w:sz w:val="22"/>
          <w:szCs w:val="22"/>
        </w:rPr>
        <w:t xml:space="preserve"> iht. retningslinjer for skjerming av informasjon som er unntatt offentlighet.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055"/>
      </w:tblGrid>
      <w:tr w:rsidR="00FB1E23" w:rsidRPr="001B21AF" w14:paraId="28EC2984" w14:textId="77777777" w:rsidTr="00FB1E23">
        <w:trPr>
          <w:tblCellSpacing w:w="0" w:type="dxa"/>
        </w:trPr>
        <w:tc>
          <w:tcPr>
            <w:tcW w:w="0" w:type="auto"/>
            <w:tcBorders>
              <w:top w:val="outset" w:sz="6" w:space="0" w:color="auto"/>
              <w:left w:val="outset" w:sz="6" w:space="0" w:color="auto"/>
              <w:bottom w:val="outset" w:sz="6" w:space="0" w:color="auto"/>
              <w:right w:val="outset" w:sz="6" w:space="0" w:color="auto"/>
            </w:tcBorders>
          </w:tcPr>
          <w:p w14:paraId="10B5C8FC" w14:textId="77777777" w:rsidR="00FB1E23" w:rsidRPr="001B21AF" w:rsidRDefault="00FB1E23" w:rsidP="00FB1E23">
            <w:pPr>
              <w:pStyle w:val="NormalWeb"/>
              <w:rPr>
                <w:rFonts w:ascii="Arial" w:hAnsi="Arial" w:cs="Arial"/>
                <w:sz w:val="22"/>
                <w:szCs w:val="22"/>
              </w:rPr>
            </w:pPr>
            <w:r w:rsidRPr="001B21AF">
              <w:rPr>
                <w:rStyle w:val="NormalWebTegn"/>
                <w:rFonts w:ascii="Arial" w:hAnsi="Arial"/>
                <w:bCs/>
                <w:sz w:val="22"/>
              </w:rPr>
              <w:t>For utfyllende detaljer se arkivets Rutinehåndbok for saksbehandlere og arkiv ved UiB, kapittel 1. Behandling av post ved Dokumentsenter</w:t>
            </w:r>
            <w:r w:rsidRPr="001B21AF">
              <w:rPr>
                <w:rFonts w:ascii="Arial" w:hAnsi="Arial" w:cs="Arial"/>
                <w:sz w:val="22"/>
                <w:szCs w:val="22"/>
              </w:rPr>
              <w:t xml:space="preserve"> 1</w:t>
            </w:r>
          </w:p>
        </w:tc>
      </w:tr>
    </w:tbl>
    <w:p w14:paraId="070168C0" w14:textId="77777777" w:rsidR="00FB1E23" w:rsidRPr="001B21AF" w:rsidRDefault="00FB1E23" w:rsidP="00F74D24">
      <w:pPr>
        <w:pStyle w:val="Overskrift4"/>
        <w:keepLines w:val="0"/>
        <w:numPr>
          <w:ilvl w:val="3"/>
          <w:numId w:val="33"/>
        </w:numPr>
        <w:pBdr>
          <w:bottom w:val="none" w:sz="0" w:space="0" w:color="auto"/>
        </w:pBdr>
        <w:spacing w:before="240" w:after="60" w:line="240" w:lineRule="auto"/>
        <w:rPr>
          <w:rFonts w:ascii="Times New Roman" w:hAnsi="Times New Roman"/>
          <w:sz w:val="24"/>
          <w:szCs w:val="24"/>
        </w:rPr>
      </w:pPr>
      <w:bookmarkStart w:id="176" w:name="_Toc297206987"/>
      <w:r w:rsidRPr="001B21AF">
        <w:rPr>
          <w:rFonts w:ascii="Times New Roman" w:hAnsi="Times New Roman"/>
          <w:sz w:val="24"/>
          <w:szCs w:val="24"/>
        </w:rPr>
        <w:t>Journalføring av dokumenter produsert eller registrert av saksbehandler</w:t>
      </w:r>
    </w:p>
    <w:p w14:paraId="5C1C3F47" w14:textId="77777777" w:rsidR="00FB1E23" w:rsidRPr="001B21AF" w:rsidRDefault="00FB1E23" w:rsidP="00FB1E23">
      <w:pPr>
        <w:spacing w:before="100" w:beforeAutospacing="1" w:after="100" w:afterAutospacing="1"/>
        <w:rPr>
          <w:rFonts w:ascii="Arial" w:hAnsi="Arial" w:cs="Arial"/>
          <w:sz w:val="22"/>
          <w:szCs w:val="22"/>
        </w:rPr>
      </w:pPr>
      <w:r w:rsidRPr="001B21AF">
        <w:rPr>
          <w:rFonts w:ascii="Arial" w:hAnsi="Arial" w:cs="Arial"/>
          <w:sz w:val="22"/>
          <w:szCs w:val="22"/>
        </w:rPr>
        <w:t xml:space="preserve">Ved journalføring fra status </w:t>
      </w:r>
      <w:r w:rsidRPr="001B21AF">
        <w:rPr>
          <w:rFonts w:ascii="Arial" w:hAnsi="Arial" w:cs="Arial"/>
          <w:bCs/>
          <w:sz w:val="22"/>
          <w:szCs w:val="22"/>
        </w:rPr>
        <w:t>F</w:t>
      </w:r>
      <w:r w:rsidRPr="001B21AF">
        <w:rPr>
          <w:rFonts w:ascii="Arial" w:hAnsi="Arial" w:cs="Arial"/>
          <w:sz w:val="22"/>
          <w:szCs w:val="22"/>
        </w:rPr>
        <w:t xml:space="preserve"> - Ferdig og eller status </w:t>
      </w:r>
      <w:r w:rsidRPr="001B21AF">
        <w:rPr>
          <w:rFonts w:ascii="Arial" w:hAnsi="Arial" w:cs="Arial"/>
          <w:bCs/>
          <w:sz w:val="22"/>
          <w:szCs w:val="22"/>
        </w:rPr>
        <w:t>S-</w:t>
      </w:r>
      <w:r w:rsidRPr="001B21AF">
        <w:rPr>
          <w:rFonts w:ascii="Arial" w:hAnsi="Arial" w:cs="Arial"/>
          <w:sz w:val="22"/>
          <w:szCs w:val="22"/>
        </w:rPr>
        <w:t xml:space="preserve"> Registrert/oppdatert av saksbehandler til status </w:t>
      </w:r>
      <w:r w:rsidRPr="001B21AF">
        <w:rPr>
          <w:rFonts w:ascii="Arial" w:hAnsi="Arial" w:cs="Arial"/>
          <w:bCs/>
          <w:sz w:val="22"/>
          <w:szCs w:val="22"/>
        </w:rPr>
        <w:t>J</w:t>
      </w:r>
      <w:r w:rsidRPr="001B21AF">
        <w:rPr>
          <w:rFonts w:ascii="Arial" w:hAnsi="Arial" w:cs="Arial"/>
          <w:sz w:val="22"/>
          <w:szCs w:val="22"/>
        </w:rPr>
        <w:t xml:space="preserve"> - Journalført kvalitetssikrer de 8 Dokumentsentrene: </w:t>
      </w:r>
    </w:p>
    <w:p w14:paraId="42B4631B" w14:textId="77777777" w:rsidR="00FB1E23" w:rsidRPr="001B21AF" w:rsidRDefault="00FB1E23" w:rsidP="00F74D24">
      <w:pPr>
        <w:numPr>
          <w:ilvl w:val="0"/>
          <w:numId w:val="34"/>
        </w:numPr>
        <w:spacing w:before="100" w:beforeAutospacing="1" w:after="100" w:afterAutospacing="1" w:line="240" w:lineRule="auto"/>
        <w:rPr>
          <w:rFonts w:ascii="Arial" w:hAnsi="Arial" w:cs="Arial"/>
          <w:sz w:val="22"/>
          <w:szCs w:val="22"/>
        </w:rPr>
      </w:pPr>
      <w:r w:rsidRPr="001B21AF">
        <w:rPr>
          <w:rFonts w:ascii="Arial" w:hAnsi="Arial" w:cs="Arial"/>
          <w:sz w:val="22"/>
          <w:szCs w:val="22"/>
        </w:rPr>
        <w:t>Logg for elektronisk godkjenning.</w:t>
      </w:r>
    </w:p>
    <w:p w14:paraId="1D4AD442" w14:textId="77777777" w:rsidR="00FB1E23" w:rsidRPr="001B21AF" w:rsidRDefault="00FB1E23" w:rsidP="00F74D24">
      <w:pPr>
        <w:numPr>
          <w:ilvl w:val="0"/>
          <w:numId w:val="34"/>
        </w:numPr>
        <w:spacing w:before="100" w:beforeAutospacing="1" w:after="100" w:afterAutospacing="1" w:line="240" w:lineRule="auto"/>
        <w:rPr>
          <w:rFonts w:ascii="Arial" w:hAnsi="Arial" w:cs="Arial"/>
          <w:sz w:val="22"/>
          <w:szCs w:val="22"/>
        </w:rPr>
      </w:pPr>
      <w:r w:rsidRPr="001B21AF">
        <w:rPr>
          <w:rFonts w:ascii="Arial" w:hAnsi="Arial" w:cs="Arial"/>
          <w:sz w:val="22"/>
          <w:szCs w:val="22"/>
        </w:rPr>
        <w:t>Rett dokumenttype.</w:t>
      </w:r>
    </w:p>
    <w:p w14:paraId="5ABDAC76" w14:textId="77777777" w:rsidR="00FB1E23" w:rsidRPr="001B21AF" w:rsidRDefault="00FB1E23" w:rsidP="00F74D24">
      <w:pPr>
        <w:numPr>
          <w:ilvl w:val="0"/>
          <w:numId w:val="34"/>
        </w:numPr>
        <w:spacing w:before="100" w:beforeAutospacing="1" w:after="100" w:afterAutospacing="1" w:line="240" w:lineRule="auto"/>
        <w:rPr>
          <w:rFonts w:ascii="Arial" w:hAnsi="Arial" w:cs="Arial"/>
          <w:sz w:val="22"/>
          <w:szCs w:val="22"/>
        </w:rPr>
      </w:pPr>
      <w:r w:rsidRPr="001B21AF">
        <w:rPr>
          <w:rFonts w:ascii="Arial" w:hAnsi="Arial" w:cs="Arial"/>
          <w:sz w:val="22"/>
          <w:szCs w:val="22"/>
        </w:rPr>
        <w:t>Rett skjerming iht. retningslinjer for unntak av offentlighet og hjemmel for dette.</w:t>
      </w:r>
    </w:p>
    <w:p w14:paraId="398E0575" w14:textId="77777777" w:rsidR="00FB1E23" w:rsidRPr="001B21AF" w:rsidRDefault="00FB1E23" w:rsidP="00F74D24">
      <w:pPr>
        <w:numPr>
          <w:ilvl w:val="0"/>
          <w:numId w:val="34"/>
        </w:numPr>
        <w:spacing w:before="100" w:beforeAutospacing="1" w:after="100" w:afterAutospacing="1" w:line="240" w:lineRule="auto"/>
        <w:rPr>
          <w:rFonts w:ascii="Arial" w:hAnsi="Arial" w:cs="Arial"/>
          <w:sz w:val="22"/>
          <w:szCs w:val="22"/>
        </w:rPr>
      </w:pPr>
      <w:r w:rsidRPr="001B21AF">
        <w:rPr>
          <w:rFonts w:ascii="Arial" w:hAnsi="Arial" w:cs="Arial"/>
          <w:sz w:val="22"/>
          <w:szCs w:val="22"/>
        </w:rPr>
        <w:lastRenderedPageBreak/>
        <w:t>Sikrer at dokumentene er lesbare samt at disse fremstår korrekt og komplette</w:t>
      </w:r>
    </w:p>
    <w:p w14:paraId="18742423" w14:textId="77777777" w:rsidR="00FB1E23" w:rsidRPr="001B21AF" w:rsidRDefault="00FB1E23" w:rsidP="00F74D24">
      <w:pPr>
        <w:numPr>
          <w:ilvl w:val="0"/>
          <w:numId w:val="34"/>
        </w:numPr>
        <w:spacing w:before="100" w:beforeAutospacing="1" w:after="100" w:afterAutospacing="1" w:line="240" w:lineRule="auto"/>
        <w:rPr>
          <w:rFonts w:ascii="Arial" w:hAnsi="Arial" w:cs="Arial"/>
          <w:sz w:val="22"/>
          <w:szCs w:val="22"/>
        </w:rPr>
      </w:pPr>
      <w:r w:rsidRPr="001B21AF">
        <w:rPr>
          <w:rFonts w:ascii="Arial" w:hAnsi="Arial" w:cs="Arial"/>
          <w:sz w:val="22"/>
          <w:szCs w:val="22"/>
        </w:rPr>
        <w:t xml:space="preserve">Samsvar med metadata og det skrevne dokumentet, herunder: </w:t>
      </w:r>
    </w:p>
    <w:p w14:paraId="3A9B02E5" w14:textId="77777777" w:rsidR="00FB1E23" w:rsidRPr="001B21AF" w:rsidRDefault="00FB1E23" w:rsidP="00F74D24">
      <w:pPr>
        <w:numPr>
          <w:ilvl w:val="1"/>
          <w:numId w:val="34"/>
        </w:numPr>
        <w:spacing w:before="100" w:beforeAutospacing="1" w:after="100" w:afterAutospacing="1" w:line="240" w:lineRule="auto"/>
        <w:rPr>
          <w:rFonts w:ascii="Arial" w:hAnsi="Arial" w:cs="Arial"/>
          <w:sz w:val="22"/>
          <w:szCs w:val="22"/>
        </w:rPr>
      </w:pPr>
      <w:r w:rsidRPr="001B21AF">
        <w:rPr>
          <w:rFonts w:ascii="Arial" w:hAnsi="Arial" w:cs="Arial"/>
          <w:sz w:val="22"/>
          <w:szCs w:val="22"/>
        </w:rPr>
        <w:t>mottakere</w:t>
      </w:r>
    </w:p>
    <w:p w14:paraId="67CADD29" w14:textId="77777777" w:rsidR="00FB1E23" w:rsidRPr="001B21AF" w:rsidRDefault="00FB1E23" w:rsidP="00F74D24">
      <w:pPr>
        <w:numPr>
          <w:ilvl w:val="1"/>
          <w:numId w:val="34"/>
        </w:numPr>
        <w:spacing w:before="100" w:beforeAutospacing="1" w:after="100" w:afterAutospacing="1" w:line="240" w:lineRule="auto"/>
        <w:rPr>
          <w:rFonts w:ascii="Arial" w:hAnsi="Arial" w:cs="Arial"/>
          <w:vanish/>
          <w:sz w:val="22"/>
          <w:szCs w:val="22"/>
          <w:specVanish/>
        </w:rPr>
      </w:pPr>
      <w:r w:rsidRPr="001B21AF">
        <w:rPr>
          <w:rFonts w:ascii="Arial" w:hAnsi="Arial" w:cs="Arial"/>
          <w:sz w:val="22"/>
          <w:szCs w:val="22"/>
        </w:rPr>
        <w:t>kopimottakere</w:t>
      </w:r>
    </w:p>
    <w:p w14:paraId="6C936328" w14:textId="77777777" w:rsidR="00FB1E23" w:rsidRPr="001B21AF" w:rsidRDefault="00FB1E23" w:rsidP="00F74D24">
      <w:pPr>
        <w:numPr>
          <w:ilvl w:val="1"/>
          <w:numId w:val="34"/>
        </w:numPr>
        <w:spacing w:before="100" w:beforeAutospacing="1" w:after="100" w:afterAutospacing="1" w:line="240" w:lineRule="auto"/>
        <w:rPr>
          <w:rFonts w:ascii="Arial" w:hAnsi="Arial" w:cs="Arial"/>
          <w:sz w:val="22"/>
          <w:szCs w:val="22"/>
        </w:rPr>
      </w:pPr>
      <w:r w:rsidRPr="001B21AF">
        <w:rPr>
          <w:rFonts w:ascii="Arial" w:hAnsi="Arial" w:cs="Arial"/>
          <w:sz w:val="22"/>
          <w:szCs w:val="22"/>
        </w:rPr>
        <w:t xml:space="preserve"> </w:t>
      </w:r>
    </w:p>
    <w:p w14:paraId="6D4FD9A2" w14:textId="77777777" w:rsidR="00FB1E23" w:rsidRPr="001B21AF" w:rsidRDefault="00FB1E23" w:rsidP="00F74D24">
      <w:pPr>
        <w:numPr>
          <w:ilvl w:val="1"/>
          <w:numId w:val="34"/>
        </w:numPr>
        <w:spacing w:before="100" w:beforeAutospacing="1" w:after="100" w:afterAutospacing="1" w:line="240" w:lineRule="auto"/>
        <w:rPr>
          <w:rFonts w:ascii="Arial" w:hAnsi="Arial" w:cs="Arial"/>
          <w:sz w:val="22"/>
          <w:szCs w:val="22"/>
        </w:rPr>
      </w:pPr>
      <w:r w:rsidRPr="001B21AF">
        <w:rPr>
          <w:rFonts w:ascii="Arial" w:hAnsi="Arial" w:cs="Arial"/>
          <w:sz w:val="22"/>
          <w:szCs w:val="22"/>
        </w:rPr>
        <w:t xml:space="preserve">vedlegg </w:t>
      </w:r>
    </w:p>
    <w:p w14:paraId="2B5D0F78" w14:textId="77777777" w:rsidR="00FB1E23" w:rsidRPr="001B21AF" w:rsidRDefault="00FB1E23" w:rsidP="00F74D24">
      <w:pPr>
        <w:numPr>
          <w:ilvl w:val="1"/>
          <w:numId w:val="34"/>
        </w:numPr>
        <w:spacing w:before="100" w:beforeAutospacing="1" w:after="100" w:afterAutospacing="1" w:line="240" w:lineRule="auto"/>
        <w:rPr>
          <w:rFonts w:ascii="Arial" w:hAnsi="Arial" w:cs="Arial"/>
          <w:sz w:val="22"/>
          <w:szCs w:val="22"/>
        </w:rPr>
      </w:pPr>
      <w:r w:rsidRPr="001B21AF">
        <w:rPr>
          <w:rFonts w:ascii="Arial" w:hAnsi="Arial" w:cs="Arial"/>
          <w:sz w:val="22"/>
          <w:szCs w:val="22"/>
        </w:rPr>
        <w:t>opplysninger om dokumentet dvs. journalposttittel</w:t>
      </w:r>
    </w:p>
    <w:p w14:paraId="2C272C90" w14:textId="77777777" w:rsidR="00FB1E23" w:rsidRPr="001B21AF" w:rsidRDefault="00FB1E23" w:rsidP="00F74D24">
      <w:pPr>
        <w:numPr>
          <w:ilvl w:val="1"/>
          <w:numId w:val="34"/>
        </w:numPr>
        <w:spacing w:before="100" w:beforeAutospacing="1" w:after="100" w:afterAutospacing="1" w:line="240" w:lineRule="auto"/>
        <w:rPr>
          <w:rFonts w:ascii="Arial" w:hAnsi="Arial" w:cs="Arial"/>
          <w:sz w:val="22"/>
          <w:szCs w:val="22"/>
        </w:rPr>
      </w:pPr>
      <w:r w:rsidRPr="001B21AF">
        <w:rPr>
          <w:rFonts w:ascii="Arial" w:hAnsi="Arial" w:cs="Arial"/>
          <w:sz w:val="22"/>
          <w:szCs w:val="22"/>
        </w:rPr>
        <w:t>likelydende dokumentdato i de skrevne dokumentet og metadata</w:t>
      </w:r>
    </w:p>
    <w:p w14:paraId="75E54C1A" w14:textId="77777777" w:rsidR="00FB1E23" w:rsidRPr="001B21AF" w:rsidRDefault="00FB1E23" w:rsidP="00F74D24">
      <w:pPr>
        <w:numPr>
          <w:ilvl w:val="0"/>
          <w:numId w:val="34"/>
        </w:numPr>
        <w:spacing w:before="100" w:beforeAutospacing="1" w:after="100" w:afterAutospacing="1" w:line="240" w:lineRule="auto"/>
        <w:rPr>
          <w:rFonts w:ascii="Arial" w:hAnsi="Arial" w:cs="Arial"/>
          <w:sz w:val="22"/>
          <w:szCs w:val="22"/>
        </w:rPr>
      </w:pPr>
      <w:r w:rsidRPr="001B21AF">
        <w:rPr>
          <w:rFonts w:ascii="Arial" w:hAnsi="Arial" w:cs="Arial"/>
          <w:sz w:val="22"/>
          <w:szCs w:val="22"/>
        </w:rPr>
        <w:t>Rett sak og sakstype: saker skal ikke fragmenteres.</w:t>
      </w:r>
    </w:p>
    <w:p w14:paraId="78A57FB2" w14:textId="77777777" w:rsidR="00FB1E23" w:rsidRPr="001B21AF" w:rsidRDefault="00FB1E23" w:rsidP="00FB1E23">
      <w:pPr>
        <w:spacing w:before="100" w:beforeAutospacing="1" w:after="100" w:afterAutospacing="1"/>
        <w:rPr>
          <w:rFonts w:ascii="Arial" w:hAnsi="Arial" w:cs="Arial"/>
          <w:sz w:val="22"/>
          <w:szCs w:val="22"/>
        </w:rPr>
      </w:pPr>
      <w:r w:rsidRPr="001B21AF">
        <w:rPr>
          <w:rFonts w:ascii="Arial" w:hAnsi="Arial" w:cs="Arial"/>
          <w:sz w:val="22"/>
          <w:szCs w:val="22"/>
        </w:rPr>
        <w:t>Journalposter skal registreres i følge retningslinjer for offentlighet, kontrollpunkter for journalposter, saker, standardtitler, klassering og lignende i arkivets Rutinehåndbok.</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055"/>
      </w:tblGrid>
      <w:tr w:rsidR="00FB1E23" w:rsidRPr="001B21AF" w14:paraId="06350501" w14:textId="77777777" w:rsidTr="00FB1E23">
        <w:trPr>
          <w:tblCellSpacing w:w="0" w:type="dxa"/>
        </w:trPr>
        <w:tc>
          <w:tcPr>
            <w:tcW w:w="0" w:type="auto"/>
            <w:tcBorders>
              <w:top w:val="outset" w:sz="6" w:space="0" w:color="auto"/>
              <w:left w:val="outset" w:sz="6" w:space="0" w:color="auto"/>
              <w:bottom w:val="outset" w:sz="6" w:space="0" w:color="auto"/>
              <w:right w:val="outset" w:sz="6" w:space="0" w:color="auto"/>
            </w:tcBorders>
          </w:tcPr>
          <w:p w14:paraId="0020D26B" w14:textId="77777777" w:rsidR="00FB1E23" w:rsidRPr="001B21AF" w:rsidRDefault="00FB1E23" w:rsidP="00FB1E23">
            <w:pPr>
              <w:pStyle w:val="NormalWeb"/>
              <w:rPr>
                <w:rFonts w:ascii="Arial" w:hAnsi="Arial" w:cs="Arial"/>
                <w:sz w:val="22"/>
                <w:szCs w:val="22"/>
              </w:rPr>
            </w:pPr>
            <w:r w:rsidRPr="001B21AF">
              <w:rPr>
                <w:rFonts w:ascii="Arial" w:hAnsi="Arial" w:cs="Arial"/>
                <w:sz w:val="22"/>
                <w:szCs w:val="22"/>
              </w:rPr>
              <w:t>For detaljerte rutinebeskrivelser for rett arkivdel, sakstype og de enkelte dokumenttyper, se Del II i arkivets Rutinehåndbok for saksbehandlere og arkiv ved UiB.</w:t>
            </w:r>
          </w:p>
        </w:tc>
      </w:tr>
    </w:tbl>
    <w:p w14:paraId="3B0D9855" w14:textId="77777777" w:rsidR="00FB1E23" w:rsidRPr="001B21AF" w:rsidRDefault="00FB1E23" w:rsidP="00E444F0">
      <w:pPr>
        <w:pStyle w:val="Overskrift3"/>
      </w:pPr>
      <w:bookmarkStart w:id="177" w:name="_Toc503359550"/>
      <w:bookmarkStart w:id="178" w:name="_Toc503509900"/>
      <w:bookmarkEnd w:id="177"/>
      <w:bookmarkEnd w:id="178"/>
    </w:p>
    <w:p w14:paraId="1399DA19" w14:textId="77777777" w:rsidR="00FB1E23" w:rsidRPr="001B21AF" w:rsidRDefault="00FB1E23" w:rsidP="00E444F0">
      <w:pPr>
        <w:pStyle w:val="Overskrift3"/>
      </w:pPr>
      <w:bookmarkStart w:id="179" w:name="_Toc503359551"/>
      <w:bookmarkStart w:id="180" w:name="_Toc503509901"/>
      <w:r w:rsidRPr="001B21AF">
        <w:t>Kassasjon av innskannet post</w:t>
      </w:r>
      <w:bookmarkEnd w:id="179"/>
      <w:bookmarkEnd w:id="180"/>
    </w:p>
    <w:p w14:paraId="10509CEB" w14:textId="77777777" w:rsidR="00FB1E23" w:rsidRPr="001B21AF" w:rsidRDefault="00FB1E23" w:rsidP="00FB1E23">
      <w:pPr>
        <w:spacing w:before="100" w:beforeAutospacing="1" w:after="100" w:afterAutospacing="1"/>
        <w:rPr>
          <w:rFonts w:ascii="Arial" w:hAnsi="Arial" w:cs="Arial"/>
          <w:sz w:val="22"/>
          <w:szCs w:val="22"/>
        </w:rPr>
      </w:pPr>
      <w:r w:rsidRPr="001B21AF">
        <w:rPr>
          <w:rFonts w:ascii="Arial" w:hAnsi="Arial" w:cs="Arial"/>
          <w:sz w:val="22"/>
          <w:szCs w:val="22"/>
        </w:rPr>
        <w:t xml:space="preserve">Papirdokumenter som er skannet inn i saks- og arkivsystemet oppbevares kun hos dokumentsentrene i et begrenset tidsrom før disse kasseres. Dokumentsentrene følger egne rutiner for makulering av spesielt sensitive papirdokumenter; legeattester, IA-planer og lignende, slike dokumenter makuleres etter registrering ePhorte. </w:t>
      </w:r>
    </w:p>
    <w:p w14:paraId="7FA0A0CF" w14:textId="77777777" w:rsidR="00FB1E23" w:rsidRPr="001B21AF" w:rsidRDefault="00FB1E23" w:rsidP="00FB1E23">
      <w:pPr>
        <w:spacing w:before="100" w:beforeAutospacing="1" w:after="100" w:afterAutospacing="1"/>
        <w:rPr>
          <w:rFonts w:ascii="Arial" w:hAnsi="Arial" w:cs="Arial"/>
          <w:sz w:val="22"/>
          <w:szCs w:val="22"/>
        </w:rPr>
      </w:pPr>
      <w:r w:rsidRPr="001B21AF">
        <w:rPr>
          <w:rFonts w:ascii="Arial" w:hAnsi="Arial" w:cs="Arial"/>
          <w:sz w:val="22"/>
          <w:szCs w:val="22"/>
        </w:rPr>
        <w:t>Dokumenter som skal oppbevares for en tid av juridiske hensyn jf. Riksarkivarens forskrift kapittel IX § 1-3, arkivlegges også i papirarkiv i rett arkivdel, i forbindelse med registrering i ePhorte. Dette gjelder signerte kontrakter med utenlandske institusjoner.</w:t>
      </w:r>
    </w:p>
    <w:p w14:paraId="5046234E" w14:textId="77777777" w:rsidR="00FB1E23" w:rsidRPr="001B21AF" w:rsidRDefault="00FB1E23" w:rsidP="00FB1E23">
      <w:pPr>
        <w:spacing w:before="100" w:beforeAutospacing="1" w:after="100" w:afterAutospacing="1"/>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055"/>
      </w:tblGrid>
      <w:tr w:rsidR="00FB1E23" w:rsidRPr="001B21AF" w14:paraId="01AD40AE" w14:textId="77777777" w:rsidTr="00FB1E23">
        <w:trPr>
          <w:tblCellSpacing w:w="0" w:type="dxa"/>
        </w:trPr>
        <w:tc>
          <w:tcPr>
            <w:tcW w:w="0" w:type="auto"/>
            <w:tcBorders>
              <w:top w:val="outset" w:sz="6" w:space="0" w:color="auto"/>
              <w:left w:val="outset" w:sz="6" w:space="0" w:color="auto"/>
              <w:bottom w:val="outset" w:sz="6" w:space="0" w:color="auto"/>
              <w:right w:val="outset" w:sz="6" w:space="0" w:color="auto"/>
            </w:tcBorders>
          </w:tcPr>
          <w:p w14:paraId="2DC535CA" w14:textId="77777777" w:rsidR="00FB1E23" w:rsidRPr="001B21AF" w:rsidRDefault="00FB1E23" w:rsidP="00FB1E23">
            <w:pPr>
              <w:pStyle w:val="NormalWeb"/>
              <w:rPr>
                <w:rFonts w:ascii="Arial" w:hAnsi="Arial" w:cs="Arial"/>
                <w:sz w:val="22"/>
                <w:szCs w:val="22"/>
              </w:rPr>
            </w:pPr>
            <w:r w:rsidRPr="001B21AF">
              <w:rPr>
                <w:rFonts w:ascii="Arial" w:hAnsi="Arial" w:cs="Arial"/>
                <w:sz w:val="22"/>
                <w:szCs w:val="22"/>
              </w:rPr>
              <w:t xml:space="preserve">For utfyllende detaljer, se arkivets Rutinehåndbok for saksbehandlere og arkiv ved UiB, kapittel 1. Behandling av post ved Dokumentsenter 1, og kapittel 2. Driftsoppgaver, journalføring og kvalitetssikring ved Dokumentsenter 1. </w:t>
            </w:r>
          </w:p>
        </w:tc>
      </w:tr>
    </w:tbl>
    <w:p w14:paraId="6E9712D3" w14:textId="77777777" w:rsidR="00FB1E23" w:rsidRPr="001B21AF" w:rsidRDefault="00FB1E23" w:rsidP="00E444F0">
      <w:pPr>
        <w:pStyle w:val="Overskrift3"/>
      </w:pPr>
      <w:bookmarkStart w:id="181" w:name="_Toc503359552"/>
      <w:bookmarkStart w:id="182" w:name="_Toc503509902"/>
      <w:bookmarkEnd w:id="181"/>
      <w:bookmarkEnd w:id="182"/>
    </w:p>
    <w:p w14:paraId="34BA0AA9" w14:textId="20541027" w:rsidR="00FB1E23" w:rsidRPr="001B21AF" w:rsidRDefault="00FB1E23" w:rsidP="00E444F0">
      <w:pPr>
        <w:pStyle w:val="Overskrift3"/>
      </w:pPr>
      <w:bookmarkStart w:id="183" w:name="_Toc503359553"/>
      <w:bookmarkStart w:id="184" w:name="_Toc503509903"/>
      <w:r w:rsidRPr="001B21AF">
        <w:t>Dokumentproduksjon ved saksbehandler</w:t>
      </w:r>
      <w:bookmarkEnd w:id="176"/>
      <w:bookmarkEnd w:id="183"/>
      <w:bookmarkEnd w:id="184"/>
    </w:p>
    <w:p w14:paraId="6037D66D" w14:textId="77777777" w:rsidR="00FB1E23" w:rsidRPr="001B21AF" w:rsidRDefault="00FB1E23" w:rsidP="00FB1E23">
      <w:pPr>
        <w:spacing w:before="100" w:beforeAutospacing="1" w:after="100" w:afterAutospacing="1"/>
        <w:rPr>
          <w:rFonts w:ascii="Arial" w:hAnsi="Arial" w:cs="Arial"/>
          <w:sz w:val="22"/>
          <w:szCs w:val="22"/>
        </w:rPr>
      </w:pPr>
      <w:r w:rsidRPr="001B21AF">
        <w:rPr>
          <w:rFonts w:ascii="Arial" w:hAnsi="Arial" w:cs="Arial"/>
          <w:sz w:val="22"/>
          <w:szCs w:val="22"/>
        </w:rPr>
        <w:t xml:space="preserve">Ved elektronisk saksbehandling oppretter og registrerer saksbehandlerne flere av dokumentene i saks- og arkivsystemet, saksbehandlerne skal før ferdigstilling av journalposter (fra status </w:t>
      </w:r>
      <w:r w:rsidRPr="001B21AF">
        <w:rPr>
          <w:rFonts w:ascii="Arial" w:hAnsi="Arial" w:cs="Arial"/>
          <w:bCs/>
          <w:sz w:val="22"/>
          <w:szCs w:val="22"/>
        </w:rPr>
        <w:t>R</w:t>
      </w:r>
      <w:r w:rsidRPr="001B21AF">
        <w:rPr>
          <w:rFonts w:ascii="Arial" w:hAnsi="Arial" w:cs="Arial"/>
          <w:sz w:val="22"/>
          <w:szCs w:val="22"/>
        </w:rPr>
        <w:t xml:space="preserve"> – Reservert og el. status </w:t>
      </w:r>
      <w:r w:rsidRPr="001B21AF">
        <w:rPr>
          <w:rFonts w:ascii="Arial" w:hAnsi="Arial" w:cs="Arial"/>
          <w:bCs/>
          <w:sz w:val="22"/>
          <w:szCs w:val="22"/>
        </w:rPr>
        <w:t>S</w:t>
      </w:r>
      <w:r w:rsidRPr="001B21AF">
        <w:rPr>
          <w:rFonts w:ascii="Arial" w:hAnsi="Arial" w:cs="Arial"/>
          <w:sz w:val="22"/>
          <w:szCs w:val="22"/>
        </w:rPr>
        <w:t xml:space="preserve"> – Registrert/oppdatert av saksbehandler ved e-postimport til status </w:t>
      </w:r>
      <w:r w:rsidRPr="001B21AF">
        <w:rPr>
          <w:rFonts w:ascii="Arial" w:hAnsi="Arial" w:cs="Arial"/>
          <w:bCs/>
          <w:sz w:val="22"/>
          <w:szCs w:val="22"/>
        </w:rPr>
        <w:t>F</w:t>
      </w:r>
      <w:r w:rsidRPr="001B21AF">
        <w:rPr>
          <w:rFonts w:ascii="Arial" w:hAnsi="Arial" w:cs="Arial"/>
          <w:sz w:val="22"/>
          <w:szCs w:val="22"/>
        </w:rPr>
        <w:t xml:space="preserve"> - Ferdig) påse at: </w:t>
      </w:r>
    </w:p>
    <w:p w14:paraId="5929F60D" w14:textId="77777777" w:rsidR="00FB1E23" w:rsidRPr="001B21AF" w:rsidRDefault="00FB1E23" w:rsidP="00F74D24">
      <w:pPr>
        <w:numPr>
          <w:ilvl w:val="0"/>
          <w:numId w:val="25"/>
        </w:numPr>
        <w:spacing w:before="100" w:beforeAutospacing="1" w:after="100" w:afterAutospacing="1" w:line="240" w:lineRule="auto"/>
        <w:rPr>
          <w:rFonts w:ascii="Arial" w:hAnsi="Arial" w:cs="Arial"/>
          <w:sz w:val="22"/>
          <w:szCs w:val="22"/>
        </w:rPr>
      </w:pPr>
      <w:r w:rsidRPr="001B21AF">
        <w:rPr>
          <w:rFonts w:ascii="Arial" w:hAnsi="Arial" w:cs="Arial"/>
          <w:sz w:val="22"/>
          <w:szCs w:val="22"/>
        </w:rPr>
        <w:t>Metadata og dokumentinnhold er skjermet i følger UiBs retningslinjer.</w:t>
      </w:r>
    </w:p>
    <w:p w14:paraId="39D1447D" w14:textId="77777777" w:rsidR="00FB1E23" w:rsidRPr="001B21AF" w:rsidRDefault="00FB1E23" w:rsidP="00F74D24">
      <w:pPr>
        <w:numPr>
          <w:ilvl w:val="0"/>
          <w:numId w:val="25"/>
        </w:numPr>
        <w:spacing w:before="100" w:beforeAutospacing="1" w:after="100" w:afterAutospacing="1" w:line="240" w:lineRule="auto"/>
        <w:rPr>
          <w:rFonts w:ascii="Arial" w:hAnsi="Arial" w:cs="Arial"/>
          <w:sz w:val="22"/>
          <w:szCs w:val="22"/>
        </w:rPr>
      </w:pPr>
      <w:r w:rsidRPr="001B21AF">
        <w:rPr>
          <w:rFonts w:ascii="Arial" w:hAnsi="Arial" w:cs="Arial"/>
          <w:sz w:val="22"/>
          <w:szCs w:val="22"/>
        </w:rPr>
        <w:t xml:space="preserve">At journalposten er registrert i rett sak og følger retningslinjer for eventuell elektronisk godkjenning. </w:t>
      </w:r>
    </w:p>
    <w:p w14:paraId="2C3D3B3D" w14:textId="77777777" w:rsidR="00FB1E23" w:rsidRPr="001B21AF" w:rsidRDefault="00FB1E23" w:rsidP="00F74D24">
      <w:pPr>
        <w:numPr>
          <w:ilvl w:val="0"/>
          <w:numId w:val="25"/>
        </w:numPr>
        <w:spacing w:before="100" w:beforeAutospacing="1" w:after="100" w:afterAutospacing="1" w:line="240" w:lineRule="auto"/>
        <w:rPr>
          <w:rFonts w:ascii="Arial" w:hAnsi="Arial" w:cs="Arial"/>
          <w:sz w:val="22"/>
          <w:szCs w:val="22"/>
        </w:rPr>
      </w:pPr>
      <w:r w:rsidRPr="001B21AF">
        <w:rPr>
          <w:rFonts w:ascii="Arial" w:hAnsi="Arial" w:cs="Arial"/>
          <w:sz w:val="22"/>
          <w:szCs w:val="22"/>
        </w:rPr>
        <w:t>At journalposten følger retningslinjer for rett sak og arkivdel.</w:t>
      </w:r>
    </w:p>
    <w:p w14:paraId="4416661B" w14:textId="77777777" w:rsidR="00FB1E23" w:rsidRPr="001B21AF" w:rsidRDefault="00FB1E23" w:rsidP="00FB1E23">
      <w:pPr>
        <w:spacing w:before="100" w:beforeAutospacing="1" w:after="100" w:afterAutospacing="1"/>
        <w:rPr>
          <w:rFonts w:ascii="Arial" w:hAnsi="Arial" w:cs="Arial"/>
          <w:sz w:val="22"/>
          <w:szCs w:val="22"/>
        </w:rPr>
      </w:pPr>
      <w:r w:rsidRPr="001B21AF">
        <w:rPr>
          <w:rFonts w:ascii="Arial" w:hAnsi="Arial" w:cs="Arial"/>
          <w:sz w:val="22"/>
          <w:szCs w:val="22"/>
        </w:rPr>
        <w:t xml:space="preserve">Se også </w:t>
      </w:r>
      <w:hyperlink r:id="rId25" w:tgtFrame="_blank" w:history="1">
        <w:r w:rsidRPr="001B21AF">
          <w:rPr>
            <w:rStyle w:val="Hyperkobling"/>
            <w:rFonts w:ascii="Arial" w:hAnsi="Arial" w:cs="Arial"/>
            <w:color w:val="auto"/>
            <w:sz w:val="22"/>
            <w:szCs w:val="22"/>
          </w:rPr>
          <w:t>Retningslinjer for avskriving og ekspedering</w:t>
        </w:r>
      </w:hyperlink>
      <w:r w:rsidRPr="001B21AF">
        <w:rPr>
          <w:rFonts w:ascii="Arial" w:hAnsi="Arial" w:cs="Arial"/>
          <w:sz w:val="22"/>
          <w:szCs w:val="22"/>
        </w:rPr>
        <w:t xml:space="preserve">. </w:t>
      </w:r>
    </w:p>
    <w:p w14:paraId="2A57F692" w14:textId="77777777" w:rsidR="00FB1E23" w:rsidRPr="001B21AF" w:rsidRDefault="00FB1E23" w:rsidP="00F74D24">
      <w:pPr>
        <w:pStyle w:val="Overskrift4"/>
        <w:keepLines w:val="0"/>
        <w:numPr>
          <w:ilvl w:val="3"/>
          <w:numId w:val="33"/>
        </w:numPr>
        <w:pBdr>
          <w:bottom w:val="none" w:sz="0" w:space="0" w:color="auto"/>
        </w:pBdr>
        <w:spacing w:before="240" w:after="60" w:line="240" w:lineRule="auto"/>
        <w:rPr>
          <w:rFonts w:cs="Arial"/>
          <w:b w:val="0"/>
          <w:bCs w:val="0"/>
          <w:szCs w:val="22"/>
        </w:rPr>
      </w:pPr>
    </w:p>
    <w:p w14:paraId="0B9B13F0" w14:textId="77777777" w:rsidR="00FB1E23" w:rsidRPr="001B21AF" w:rsidRDefault="00FB1E23" w:rsidP="00E444F0">
      <w:pPr>
        <w:pStyle w:val="Overskrift2"/>
      </w:pPr>
      <w:bookmarkStart w:id="185" w:name="_Toc297193565"/>
      <w:bookmarkStart w:id="186" w:name="_Toc297206989"/>
      <w:bookmarkStart w:id="187" w:name="_Toc320888503"/>
      <w:bookmarkStart w:id="188" w:name="_Toc503359554"/>
      <w:bookmarkStart w:id="189" w:name="_Toc503509904"/>
      <w:r w:rsidRPr="001B21AF">
        <w:t>Fordeling til saksbehandling</w:t>
      </w:r>
      <w:bookmarkEnd w:id="185"/>
      <w:bookmarkEnd w:id="186"/>
      <w:bookmarkEnd w:id="187"/>
      <w:bookmarkEnd w:id="188"/>
      <w:bookmarkEnd w:id="189"/>
    </w:p>
    <w:p w14:paraId="575889F2" w14:textId="77777777" w:rsidR="00FB1E23" w:rsidRPr="001B21AF" w:rsidRDefault="00FB1E23" w:rsidP="00FB1E23">
      <w:pPr>
        <w:spacing w:before="100" w:beforeAutospacing="1" w:after="100" w:afterAutospacing="1"/>
        <w:rPr>
          <w:rFonts w:ascii="Arial" w:hAnsi="Arial" w:cs="Arial"/>
          <w:sz w:val="22"/>
          <w:szCs w:val="22"/>
        </w:rPr>
      </w:pPr>
      <w:r w:rsidRPr="001B21AF">
        <w:rPr>
          <w:rFonts w:ascii="Arial" w:hAnsi="Arial" w:cs="Arial"/>
          <w:sz w:val="22"/>
          <w:szCs w:val="22"/>
        </w:rPr>
        <w:t xml:space="preserve">Arkivaren registrerer som hovedregel inngående (e-post og eller papirpost) ufordelt til saksbehandlende enhet i saks- og arkivsystemet da det er et lederansvar å sikre at post fordeles (restanser og/eller kopier) til den enkelte saksbehandler. </w:t>
      </w:r>
    </w:p>
    <w:p w14:paraId="7AB0E5BF" w14:textId="77777777" w:rsidR="00FB1E23" w:rsidRPr="001B21AF" w:rsidRDefault="00FB1E23" w:rsidP="00FB1E23">
      <w:pPr>
        <w:spacing w:before="100" w:beforeAutospacing="1" w:after="100" w:afterAutospacing="1"/>
        <w:rPr>
          <w:rFonts w:ascii="Arial" w:hAnsi="Arial" w:cs="Arial"/>
          <w:sz w:val="22"/>
          <w:szCs w:val="22"/>
        </w:rPr>
      </w:pPr>
      <w:r w:rsidRPr="001B21AF">
        <w:rPr>
          <w:rFonts w:ascii="Arial" w:hAnsi="Arial" w:cs="Arial"/>
          <w:sz w:val="22"/>
          <w:szCs w:val="22"/>
        </w:rPr>
        <w:t>Det finnes noen få unntak fra retningslinjene og disse er beskrevet i arkivets Rutinehåndbok.  Det er utarbeidet detaljert rutiner for fordeling i Rutinehåndbok for saksbehandlere og arkiv.</w:t>
      </w:r>
    </w:p>
    <w:p w14:paraId="6F6AD29C" w14:textId="77777777" w:rsidR="00FB1E23" w:rsidRPr="001B21AF" w:rsidRDefault="00FB1E23" w:rsidP="00FB1E23">
      <w:pPr>
        <w:spacing w:before="100" w:beforeAutospacing="1" w:after="100" w:afterAutospacing="1"/>
        <w:rPr>
          <w:rFonts w:ascii="Arial" w:hAnsi="Arial" w:cs="Arial"/>
          <w:sz w:val="22"/>
          <w:szCs w:val="22"/>
        </w:rPr>
      </w:pPr>
    </w:p>
    <w:p w14:paraId="701E9F2F" w14:textId="77777777" w:rsidR="00FB1E23" w:rsidRDefault="00FB1E23" w:rsidP="00E444F0">
      <w:pPr>
        <w:pStyle w:val="Overskrift2"/>
      </w:pPr>
      <w:bookmarkStart w:id="190" w:name="_Toc320888504"/>
      <w:bookmarkStart w:id="191" w:name="_Toc503359555"/>
      <w:bookmarkStart w:id="192" w:name="_Toc503509905"/>
      <w:r w:rsidRPr="001B21AF">
        <w:t>Retningslinjer for avskriving, utsendelse og avslutning av saker</w:t>
      </w:r>
      <w:bookmarkEnd w:id="190"/>
      <w:bookmarkEnd w:id="191"/>
      <w:bookmarkEnd w:id="192"/>
    </w:p>
    <w:p w14:paraId="61CDB94B" w14:textId="77777777" w:rsidR="00FB1E23" w:rsidRPr="001B21AF" w:rsidRDefault="00FB1E23" w:rsidP="00FB1E23">
      <w:pPr>
        <w:pStyle w:val="NormalWeb"/>
        <w:rPr>
          <w:rFonts w:ascii="Arial" w:hAnsi="Arial" w:cs="Arial"/>
          <w:sz w:val="22"/>
          <w:szCs w:val="22"/>
        </w:rPr>
      </w:pPr>
      <w:r w:rsidRPr="001B21AF">
        <w:rPr>
          <w:rFonts w:ascii="Arial" w:hAnsi="Arial" w:cs="Arial"/>
          <w:sz w:val="22"/>
          <w:szCs w:val="22"/>
        </w:rPr>
        <w:t xml:space="preserve">Når innkomne saksdokumenter er registrert i saks- og arkivsystemet ved arkivet (status </w:t>
      </w:r>
      <w:r w:rsidRPr="001B21AF">
        <w:rPr>
          <w:rFonts w:ascii="Arial" w:hAnsi="Arial" w:cs="Arial"/>
          <w:bCs/>
          <w:sz w:val="22"/>
          <w:szCs w:val="22"/>
        </w:rPr>
        <w:t xml:space="preserve">J </w:t>
      </w:r>
      <w:r w:rsidRPr="001B21AF">
        <w:rPr>
          <w:rFonts w:ascii="Arial" w:hAnsi="Arial" w:cs="Arial"/>
          <w:sz w:val="22"/>
          <w:szCs w:val="22"/>
        </w:rPr>
        <w:t xml:space="preserve">- Journalført) går de ufordelt til saksbehandlende enhet hvor de fordeles til saksbehandling. Saksbehandler kan også selv registrere e-poster som har gått utenom sentralt e-postmottak, men som likevel må regnes som saksdokumenter for organet, (status </w:t>
      </w:r>
      <w:r w:rsidRPr="001B21AF">
        <w:rPr>
          <w:rFonts w:ascii="Arial" w:hAnsi="Arial" w:cs="Arial"/>
          <w:bCs/>
          <w:sz w:val="22"/>
          <w:szCs w:val="22"/>
        </w:rPr>
        <w:t>S</w:t>
      </w:r>
      <w:r w:rsidRPr="001B21AF">
        <w:rPr>
          <w:rFonts w:ascii="Arial" w:hAnsi="Arial" w:cs="Arial"/>
          <w:sz w:val="22"/>
          <w:szCs w:val="22"/>
        </w:rPr>
        <w:t xml:space="preserve"> – Registrert/oppdatert av saksbehandler ved e-postimport). Slike e-poster bringes til arkivet for registrering dersom saksbehandler ikke selv kan få dette gjort. </w:t>
      </w:r>
    </w:p>
    <w:p w14:paraId="2C4A6FC1" w14:textId="77777777" w:rsidR="00FB1E23" w:rsidRPr="001B21AF" w:rsidRDefault="00FB1E23" w:rsidP="00F74D24">
      <w:pPr>
        <w:numPr>
          <w:ilvl w:val="0"/>
          <w:numId w:val="26"/>
        </w:numPr>
        <w:spacing w:before="100" w:beforeAutospacing="1" w:after="100" w:afterAutospacing="1" w:line="240" w:lineRule="auto"/>
        <w:rPr>
          <w:rFonts w:ascii="Arial" w:hAnsi="Arial" w:cs="Arial"/>
          <w:sz w:val="22"/>
          <w:szCs w:val="22"/>
        </w:rPr>
      </w:pPr>
      <w:r w:rsidRPr="001B21AF">
        <w:rPr>
          <w:rFonts w:ascii="Arial" w:hAnsi="Arial" w:cs="Arial"/>
          <w:sz w:val="22"/>
          <w:szCs w:val="22"/>
        </w:rPr>
        <w:t xml:space="preserve">Ved saksbehandling produseres det i mange tilfeller nye dokumenter: </w:t>
      </w:r>
      <w:r w:rsidRPr="001B21AF">
        <w:rPr>
          <w:rFonts w:ascii="Arial" w:hAnsi="Arial" w:cs="Arial"/>
          <w:b/>
          <w:bCs/>
          <w:sz w:val="22"/>
          <w:szCs w:val="22"/>
        </w:rPr>
        <w:t>Dokumentproduksjon:</w:t>
      </w:r>
      <w:r w:rsidRPr="001B21AF">
        <w:rPr>
          <w:rFonts w:ascii="Arial" w:hAnsi="Arial" w:cs="Arial"/>
          <w:sz w:val="22"/>
          <w:szCs w:val="22"/>
        </w:rPr>
        <w:t xml:space="preserve"> Når saksbehandler har ferdigstilt en journalpost (fra status </w:t>
      </w:r>
      <w:r w:rsidRPr="001B21AF">
        <w:rPr>
          <w:rFonts w:ascii="Arial" w:hAnsi="Arial" w:cs="Arial"/>
          <w:bCs/>
          <w:sz w:val="22"/>
          <w:szCs w:val="22"/>
        </w:rPr>
        <w:t>R</w:t>
      </w:r>
      <w:r w:rsidRPr="001B21AF">
        <w:rPr>
          <w:rFonts w:ascii="Arial" w:hAnsi="Arial" w:cs="Arial"/>
          <w:sz w:val="22"/>
          <w:szCs w:val="22"/>
        </w:rPr>
        <w:t xml:space="preserve"> – Reservert til status </w:t>
      </w:r>
      <w:r w:rsidRPr="001B21AF">
        <w:rPr>
          <w:rFonts w:ascii="Arial" w:hAnsi="Arial" w:cs="Arial"/>
          <w:bCs/>
          <w:sz w:val="22"/>
          <w:szCs w:val="22"/>
        </w:rPr>
        <w:t>F</w:t>
      </w:r>
      <w:r w:rsidRPr="001B21AF">
        <w:rPr>
          <w:rFonts w:ascii="Arial" w:hAnsi="Arial" w:cs="Arial"/>
          <w:sz w:val="22"/>
          <w:szCs w:val="22"/>
        </w:rPr>
        <w:t xml:space="preserve"> - Ferdig) ekspederes det eller de dokumentene som er produsert, dokumentene ekspederes enten på papir eller via e-post. </w:t>
      </w:r>
    </w:p>
    <w:p w14:paraId="3EADFC1B" w14:textId="77777777" w:rsidR="00FB1E23" w:rsidRPr="001B21AF" w:rsidRDefault="00FB1E23" w:rsidP="00F74D24">
      <w:pPr>
        <w:numPr>
          <w:ilvl w:val="0"/>
          <w:numId w:val="26"/>
        </w:numPr>
        <w:spacing w:before="100" w:beforeAutospacing="1" w:after="100" w:afterAutospacing="1" w:line="240" w:lineRule="auto"/>
        <w:rPr>
          <w:rFonts w:ascii="Arial" w:hAnsi="Arial" w:cs="Arial"/>
          <w:sz w:val="22"/>
          <w:szCs w:val="22"/>
        </w:rPr>
      </w:pPr>
      <w:r w:rsidRPr="001B21AF">
        <w:rPr>
          <w:rFonts w:ascii="Arial" w:hAnsi="Arial" w:cs="Arial"/>
          <w:b/>
          <w:bCs/>
          <w:sz w:val="22"/>
          <w:szCs w:val="22"/>
        </w:rPr>
        <w:t>Avskriving av restanser:</w:t>
      </w:r>
      <w:r w:rsidRPr="001B21AF">
        <w:rPr>
          <w:rFonts w:ascii="Arial" w:hAnsi="Arial" w:cs="Arial"/>
          <w:sz w:val="22"/>
          <w:szCs w:val="22"/>
        </w:rPr>
        <w:t xml:space="preserve"> Saksbehandler registrerer avskrivingen av restanser i saks- og arkivsystemet samtidig med opprettelsen av svardokument(er). Når et dokument ikke krever svar avskriver saksbehandler dette direkte i journalposten (TE og el. lignende).</w:t>
      </w:r>
    </w:p>
    <w:p w14:paraId="33AD6C1B" w14:textId="77777777" w:rsidR="00FB1E23" w:rsidRPr="001B21AF" w:rsidRDefault="00FB1E23" w:rsidP="00F74D24">
      <w:pPr>
        <w:numPr>
          <w:ilvl w:val="0"/>
          <w:numId w:val="26"/>
        </w:numPr>
        <w:spacing w:before="100" w:beforeAutospacing="1" w:after="100" w:afterAutospacing="1" w:line="240" w:lineRule="auto"/>
        <w:rPr>
          <w:rFonts w:ascii="Arial" w:hAnsi="Arial" w:cs="Arial"/>
          <w:sz w:val="22"/>
          <w:szCs w:val="22"/>
        </w:rPr>
      </w:pPr>
      <w:r w:rsidRPr="001B21AF">
        <w:rPr>
          <w:rFonts w:ascii="Arial" w:hAnsi="Arial" w:cs="Arial"/>
          <w:b/>
          <w:bCs/>
          <w:sz w:val="22"/>
          <w:szCs w:val="22"/>
        </w:rPr>
        <w:t>Ferdigstilling:</w:t>
      </w:r>
      <w:r w:rsidRPr="001B21AF">
        <w:rPr>
          <w:rFonts w:ascii="Arial" w:hAnsi="Arial" w:cs="Arial"/>
          <w:sz w:val="22"/>
          <w:szCs w:val="22"/>
        </w:rPr>
        <w:t xml:space="preserve"> Når journalposten er ferdigstilt går denne til journalføring hos arkivet (fra status </w:t>
      </w:r>
      <w:r w:rsidRPr="001B21AF">
        <w:rPr>
          <w:rFonts w:ascii="Arial" w:hAnsi="Arial" w:cs="Arial"/>
          <w:bCs/>
          <w:sz w:val="22"/>
          <w:szCs w:val="22"/>
        </w:rPr>
        <w:t>F</w:t>
      </w:r>
      <w:r w:rsidRPr="001B21AF">
        <w:rPr>
          <w:rFonts w:ascii="Arial" w:hAnsi="Arial" w:cs="Arial"/>
          <w:sz w:val="22"/>
          <w:szCs w:val="22"/>
        </w:rPr>
        <w:t xml:space="preserve"> - Ferdig til status </w:t>
      </w:r>
      <w:r w:rsidRPr="001B21AF">
        <w:rPr>
          <w:rFonts w:ascii="Arial" w:hAnsi="Arial" w:cs="Arial"/>
          <w:bCs/>
          <w:sz w:val="22"/>
          <w:szCs w:val="22"/>
        </w:rPr>
        <w:t xml:space="preserve">J </w:t>
      </w:r>
      <w:r w:rsidRPr="001B21AF">
        <w:rPr>
          <w:rFonts w:ascii="Arial" w:hAnsi="Arial" w:cs="Arial"/>
          <w:sz w:val="22"/>
          <w:szCs w:val="22"/>
        </w:rPr>
        <w:t xml:space="preserve">- Journalført). </w:t>
      </w:r>
    </w:p>
    <w:p w14:paraId="1F19088D" w14:textId="77777777" w:rsidR="00FB1E23" w:rsidRPr="001B21AF" w:rsidRDefault="00FB1E23" w:rsidP="00F74D24">
      <w:pPr>
        <w:pStyle w:val="Overskrift4"/>
        <w:keepLines w:val="0"/>
        <w:numPr>
          <w:ilvl w:val="3"/>
          <w:numId w:val="33"/>
        </w:numPr>
        <w:pBdr>
          <w:bottom w:val="none" w:sz="0" w:space="0" w:color="auto"/>
        </w:pBdr>
        <w:spacing w:before="240" w:after="60" w:line="240" w:lineRule="auto"/>
        <w:rPr>
          <w:rFonts w:ascii="Times New Roman" w:hAnsi="Times New Roman"/>
          <w:sz w:val="24"/>
          <w:szCs w:val="24"/>
        </w:rPr>
      </w:pPr>
      <w:bookmarkStart w:id="193" w:name="_Toc297193569"/>
      <w:bookmarkStart w:id="194" w:name="_Toc297206993"/>
      <w:r w:rsidRPr="001B21AF">
        <w:rPr>
          <w:rFonts w:ascii="Times New Roman" w:hAnsi="Times New Roman"/>
          <w:sz w:val="24"/>
          <w:szCs w:val="24"/>
        </w:rPr>
        <w:t>Ekspedering</w:t>
      </w:r>
      <w:bookmarkEnd w:id="193"/>
      <w:r w:rsidRPr="001B21AF">
        <w:rPr>
          <w:rFonts w:ascii="Times New Roman" w:hAnsi="Times New Roman"/>
          <w:sz w:val="24"/>
          <w:szCs w:val="24"/>
        </w:rPr>
        <w:t xml:space="preserve"> og utsendelse av post</w:t>
      </w:r>
      <w:bookmarkEnd w:id="194"/>
    </w:p>
    <w:p w14:paraId="1E69BA4E" w14:textId="77777777" w:rsidR="00FB1E23" w:rsidRPr="001B21AF" w:rsidRDefault="00FB1E23" w:rsidP="00FB1E23">
      <w:pPr>
        <w:spacing w:before="100" w:beforeAutospacing="1" w:after="100" w:afterAutospacing="1"/>
        <w:rPr>
          <w:rFonts w:ascii="Arial" w:hAnsi="Arial" w:cs="Arial"/>
          <w:sz w:val="22"/>
          <w:szCs w:val="22"/>
        </w:rPr>
      </w:pPr>
      <w:r w:rsidRPr="001B21AF">
        <w:rPr>
          <w:rFonts w:ascii="Arial" w:hAnsi="Arial" w:cs="Arial"/>
          <w:sz w:val="22"/>
          <w:szCs w:val="22"/>
        </w:rPr>
        <w:t xml:space="preserve">Interne rutiner på enhetene følges i forbindelse med saksbehandlers ekspedering av brev og notater. Arkivet kontrollerer og evt. ferdigstiller registreringen før ekspederte dokumenter journalføres i godkjent arkivformat jf. arkivforskriften § 3-8 siste ledd og § 2-13. </w:t>
      </w:r>
    </w:p>
    <w:p w14:paraId="591CF4D6" w14:textId="77777777" w:rsidR="00FB1E23" w:rsidRPr="001B21AF" w:rsidRDefault="00FB1E23" w:rsidP="00F74D24">
      <w:pPr>
        <w:pStyle w:val="Overskrift4"/>
        <w:keepLines w:val="0"/>
        <w:numPr>
          <w:ilvl w:val="3"/>
          <w:numId w:val="33"/>
        </w:numPr>
        <w:pBdr>
          <w:bottom w:val="none" w:sz="0" w:space="0" w:color="auto"/>
        </w:pBdr>
        <w:spacing w:before="240" w:after="60" w:line="240" w:lineRule="auto"/>
        <w:rPr>
          <w:rFonts w:ascii="Times New Roman" w:hAnsi="Times New Roman"/>
          <w:sz w:val="24"/>
          <w:szCs w:val="24"/>
        </w:rPr>
      </w:pPr>
      <w:bookmarkStart w:id="195" w:name="_Toc297193570"/>
      <w:bookmarkStart w:id="196" w:name="_Toc297206994"/>
      <w:r w:rsidRPr="001B21AF">
        <w:rPr>
          <w:rFonts w:ascii="Times New Roman" w:hAnsi="Times New Roman"/>
          <w:sz w:val="24"/>
          <w:szCs w:val="24"/>
        </w:rPr>
        <w:t>Saksavslutning/kvalitetssikring</w:t>
      </w:r>
      <w:bookmarkEnd w:id="195"/>
      <w:bookmarkEnd w:id="196"/>
    </w:p>
    <w:p w14:paraId="46E99FEA" w14:textId="77777777" w:rsidR="00FB1E23" w:rsidRPr="001B21AF" w:rsidRDefault="00FB1E23" w:rsidP="00FB1E23">
      <w:pPr>
        <w:spacing w:before="100" w:beforeAutospacing="1" w:after="100" w:afterAutospacing="1"/>
        <w:rPr>
          <w:rFonts w:ascii="Arial" w:hAnsi="Arial" w:cs="Arial"/>
          <w:sz w:val="22"/>
          <w:szCs w:val="22"/>
        </w:rPr>
      </w:pPr>
      <w:r w:rsidRPr="001B21AF">
        <w:rPr>
          <w:rFonts w:ascii="Arial" w:hAnsi="Arial" w:cs="Arial"/>
          <w:sz w:val="22"/>
          <w:szCs w:val="22"/>
        </w:rPr>
        <w:t xml:space="preserve">Saksansvarlig saksbehandler ferdigstiller saken (status </w:t>
      </w:r>
      <w:r w:rsidRPr="001B21AF">
        <w:rPr>
          <w:rFonts w:ascii="Arial" w:hAnsi="Arial" w:cs="Arial"/>
          <w:bCs/>
          <w:sz w:val="22"/>
          <w:szCs w:val="22"/>
        </w:rPr>
        <w:t>F</w:t>
      </w:r>
      <w:r w:rsidRPr="001B21AF">
        <w:rPr>
          <w:rFonts w:ascii="Arial" w:hAnsi="Arial" w:cs="Arial"/>
          <w:sz w:val="22"/>
          <w:szCs w:val="22"/>
        </w:rPr>
        <w:t xml:space="preserve"> - Ferdig) når saksforløpet er avsluttet. Dokumentsentrene kvalitetssikrer at sakene samsvarer med arkivets Rutinehåndbok før sakene avsluttes (status </w:t>
      </w:r>
      <w:r w:rsidRPr="001B21AF">
        <w:rPr>
          <w:rFonts w:ascii="Arial" w:hAnsi="Arial" w:cs="Arial"/>
          <w:bCs/>
          <w:sz w:val="22"/>
          <w:szCs w:val="22"/>
        </w:rPr>
        <w:t xml:space="preserve">A </w:t>
      </w:r>
      <w:r w:rsidRPr="001B21AF">
        <w:rPr>
          <w:rFonts w:ascii="Arial" w:hAnsi="Arial" w:cs="Arial"/>
          <w:sz w:val="22"/>
          <w:szCs w:val="22"/>
        </w:rPr>
        <w:t xml:space="preserve">- Avsluttet) i saks- og arkivsystemet: </w:t>
      </w:r>
    </w:p>
    <w:p w14:paraId="0BA8BC9C" w14:textId="77777777" w:rsidR="00FB1E23" w:rsidRPr="001B21AF" w:rsidRDefault="00FB1E23" w:rsidP="00F74D24">
      <w:pPr>
        <w:numPr>
          <w:ilvl w:val="0"/>
          <w:numId w:val="27"/>
        </w:numPr>
        <w:spacing w:before="100" w:beforeAutospacing="1" w:after="100" w:afterAutospacing="1" w:line="240" w:lineRule="auto"/>
        <w:rPr>
          <w:rFonts w:ascii="Arial" w:hAnsi="Arial" w:cs="Arial"/>
          <w:sz w:val="22"/>
          <w:szCs w:val="22"/>
        </w:rPr>
      </w:pPr>
      <w:r w:rsidRPr="001B21AF">
        <w:rPr>
          <w:rFonts w:ascii="Arial" w:hAnsi="Arial" w:cs="Arial"/>
          <w:sz w:val="22"/>
          <w:szCs w:val="22"/>
        </w:rPr>
        <w:t>Arkivaren kontrollerer at alle journalposter (også kopier) er fordelt, at restansene er avskrevet, samt at eventuell skjerming av metadata og dokumentinnhold er iht. retningslinjer for offentlighet ved UiB.</w:t>
      </w:r>
    </w:p>
    <w:p w14:paraId="63587606" w14:textId="77777777" w:rsidR="00FB1E23" w:rsidRPr="001B21AF" w:rsidRDefault="00FB1E23" w:rsidP="00F74D24">
      <w:pPr>
        <w:numPr>
          <w:ilvl w:val="0"/>
          <w:numId w:val="27"/>
        </w:numPr>
        <w:spacing w:before="100" w:beforeAutospacing="1" w:after="100" w:afterAutospacing="1" w:line="240" w:lineRule="auto"/>
        <w:rPr>
          <w:rFonts w:ascii="Arial" w:hAnsi="Arial" w:cs="Arial"/>
          <w:sz w:val="22"/>
          <w:szCs w:val="22"/>
        </w:rPr>
      </w:pPr>
      <w:r w:rsidRPr="001B21AF">
        <w:rPr>
          <w:rFonts w:ascii="Arial" w:hAnsi="Arial" w:cs="Arial"/>
          <w:sz w:val="22"/>
          <w:szCs w:val="22"/>
        </w:rPr>
        <w:lastRenderedPageBreak/>
        <w:t>Arkivaren kontrollerer at saken er komplett, at journalpostene ligger i rett sak og arkivdel samt vurderer eventuell sammenslåing av saker.</w:t>
      </w:r>
    </w:p>
    <w:p w14:paraId="53B4BDB6" w14:textId="77777777" w:rsidR="00FB1E23" w:rsidRPr="001B21AF" w:rsidRDefault="00FB1E23" w:rsidP="00F74D24">
      <w:pPr>
        <w:numPr>
          <w:ilvl w:val="0"/>
          <w:numId w:val="27"/>
        </w:numPr>
        <w:spacing w:before="100" w:beforeAutospacing="1" w:after="100" w:afterAutospacing="1" w:line="240" w:lineRule="auto"/>
        <w:rPr>
          <w:rFonts w:ascii="Arial" w:hAnsi="Arial" w:cs="Arial"/>
          <w:sz w:val="22"/>
          <w:szCs w:val="22"/>
        </w:rPr>
      </w:pPr>
      <w:r w:rsidRPr="001B21AF">
        <w:rPr>
          <w:rFonts w:ascii="Arial" w:hAnsi="Arial" w:cs="Arial"/>
          <w:sz w:val="22"/>
          <w:szCs w:val="22"/>
        </w:rPr>
        <w:t>Arkivaren kontrollerer at rutiner for sak og arkivdel; herunder standardtitler, klassering og lignende er fulgt jf. arkivets Rutinehåndbok.</w:t>
      </w:r>
      <w:bookmarkStart w:id="197" w:name="_Toc297193571"/>
    </w:p>
    <w:p w14:paraId="57DEE0C8" w14:textId="77777777" w:rsidR="00FB1E23" w:rsidRPr="001B21AF" w:rsidRDefault="00FB1E23" w:rsidP="00FB1E23">
      <w:pPr>
        <w:spacing w:before="100" w:beforeAutospacing="1" w:after="100" w:afterAutospacing="1"/>
        <w:ind w:left="720"/>
        <w:rPr>
          <w:rFonts w:ascii="Arial" w:hAnsi="Arial" w:cs="Arial"/>
          <w:sz w:val="22"/>
          <w:szCs w:val="22"/>
        </w:rPr>
      </w:pPr>
    </w:p>
    <w:p w14:paraId="1C62478D" w14:textId="77777777" w:rsidR="00FB1E23" w:rsidRPr="001B21AF" w:rsidRDefault="00FB1E23" w:rsidP="00E444F0">
      <w:pPr>
        <w:pStyle w:val="Overskrift2"/>
      </w:pPr>
      <w:bookmarkStart w:id="198" w:name="_Toc297206995"/>
      <w:bookmarkStart w:id="199" w:name="_Toc320888505"/>
      <w:bookmarkStart w:id="200" w:name="_Toc503359556"/>
      <w:bookmarkStart w:id="201" w:name="_Toc503509906"/>
      <w:r w:rsidRPr="001B21AF">
        <w:t>Rutiner for utlån fra papir arkiv</w:t>
      </w:r>
      <w:bookmarkEnd w:id="197"/>
      <w:bookmarkEnd w:id="198"/>
      <w:r w:rsidRPr="001B21AF">
        <w:t>ene</w:t>
      </w:r>
      <w:bookmarkEnd w:id="199"/>
      <w:bookmarkEnd w:id="200"/>
      <w:bookmarkEnd w:id="201"/>
    </w:p>
    <w:p w14:paraId="015FBF79" w14:textId="77777777" w:rsidR="00FB1E23" w:rsidRPr="001B21AF" w:rsidRDefault="00FB1E23" w:rsidP="00FB1E23">
      <w:pPr>
        <w:spacing w:before="100" w:beforeAutospacing="1" w:after="100" w:afterAutospacing="1"/>
        <w:rPr>
          <w:rFonts w:ascii="Arial" w:hAnsi="Arial" w:cs="Arial"/>
          <w:sz w:val="22"/>
          <w:szCs w:val="22"/>
        </w:rPr>
      </w:pPr>
      <w:r w:rsidRPr="001B21AF">
        <w:rPr>
          <w:rFonts w:ascii="Arial" w:hAnsi="Arial" w:cs="Arial"/>
          <w:sz w:val="22"/>
          <w:szCs w:val="22"/>
        </w:rPr>
        <w:t xml:space="preserve">Arkivet benytter normalt papirkopier eller skannede kopier ved utlån av arkivmaterialet fra rullearkivet eller bortsettingsarkivet. Dersom en likevel av spesielle årsaker låner ut arkivmateriale skal dette merkes med utlånskort i arkivet. </w:t>
      </w:r>
    </w:p>
    <w:p w14:paraId="514130DD" w14:textId="77777777" w:rsidR="00FB1E23" w:rsidRPr="001B21AF" w:rsidRDefault="00FB1E23" w:rsidP="00FB1E23">
      <w:r w:rsidRPr="001B21AF">
        <w:rPr>
          <w:rFonts w:ascii="Arial" w:hAnsi="Arial" w:cs="Arial"/>
          <w:sz w:val="22"/>
          <w:szCs w:val="22"/>
        </w:rPr>
        <w:t>Dokumentsenter 1 fører liste over utlån fra bortsettingsarkivet</w:t>
      </w:r>
    </w:p>
    <w:p w14:paraId="4CFC790F" w14:textId="77777777" w:rsidR="00FB1E23" w:rsidRPr="001B21AF" w:rsidRDefault="00FB1E23" w:rsidP="00FB1E23"/>
    <w:p w14:paraId="0CBD1389" w14:textId="77777777" w:rsidR="00FB1E23" w:rsidRPr="001B21AF" w:rsidRDefault="00FB1E23" w:rsidP="00E444F0">
      <w:pPr>
        <w:pStyle w:val="Overskrift2"/>
      </w:pPr>
      <w:bookmarkStart w:id="202" w:name="_Toc297193573"/>
      <w:bookmarkStart w:id="203" w:name="_Toc297206997"/>
      <w:bookmarkStart w:id="204" w:name="_Toc503359557"/>
      <w:bookmarkStart w:id="205" w:name="_Toc503509907"/>
      <w:r w:rsidRPr="001B21AF">
        <w:t>Offentlig journal for UiB</w:t>
      </w:r>
      <w:bookmarkEnd w:id="202"/>
      <w:bookmarkEnd w:id="203"/>
      <w:bookmarkEnd w:id="204"/>
      <w:bookmarkEnd w:id="205"/>
    </w:p>
    <w:p w14:paraId="4CA33580" w14:textId="77777777" w:rsidR="00FB1E23" w:rsidRPr="001B21AF" w:rsidRDefault="00FB1E23" w:rsidP="00FB1E23">
      <w:pPr>
        <w:spacing w:before="100" w:beforeAutospacing="1" w:after="100" w:afterAutospacing="1"/>
        <w:rPr>
          <w:rFonts w:ascii="Arial" w:hAnsi="Arial" w:cs="Arial"/>
          <w:sz w:val="22"/>
          <w:szCs w:val="22"/>
        </w:rPr>
      </w:pPr>
      <w:r w:rsidRPr="001B21AF">
        <w:rPr>
          <w:rFonts w:ascii="Arial" w:hAnsi="Arial" w:cs="Arial"/>
          <w:sz w:val="22"/>
          <w:szCs w:val="22"/>
        </w:rPr>
        <w:t xml:space="preserve">Offentlig journal inneholder offentlig informasjon om saker og dokumenter fra Universitetets postjournal, de 8 dokumentsentrene kvalitetssikrer journalføringen for sine ansvarsområder i samsvar med Retningslinjer for offentlighet ved UiB. Offentlig journal publiseres på UiB sine sider 1 uke etter journalførings dato i samsvar med arkivets Rutinehåndbok, og gir informasjon om dokumenttypene I – Inngående brev, U – Utgående brev, N – internt notat, X – Internt notat uten oppfølging og S – Saksframlegg/innstilling dvs. søket Rapporter, Offentlig journal, Offentlig journal (intervall). </w:t>
      </w:r>
    </w:p>
    <w:p w14:paraId="2C485B53" w14:textId="77777777" w:rsidR="00FB1E23" w:rsidRPr="001B21AF" w:rsidRDefault="00FB1E23" w:rsidP="00FB1E23">
      <w:pPr>
        <w:spacing w:before="100" w:beforeAutospacing="1" w:after="100" w:afterAutospacing="1"/>
        <w:rPr>
          <w:rFonts w:ascii="Arial" w:hAnsi="Arial" w:cs="Arial"/>
          <w:sz w:val="22"/>
          <w:szCs w:val="22"/>
        </w:rPr>
      </w:pPr>
      <w:r w:rsidRPr="001B21AF">
        <w:rPr>
          <w:rFonts w:ascii="Arial" w:hAnsi="Arial" w:cs="Arial"/>
          <w:sz w:val="22"/>
          <w:szCs w:val="22"/>
        </w:rPr>
        <w:t xml:space="preserve">UiBs offentlige journal gir opplysninger om: </w:t>
      </w:r>
    </w:p>
    <w:p w14:paraId="6EE4413D" w14:textId="77777777" w:rsidR="00FB1E23" w:rsidRPr="001B21AF" w:rsidRDefault="00FB1E23" w:rsidP="00F74D24">
      <w:pPr>
        <w:numPr>
          <w:ilvl w:val="0"/>
          <w:numId w:val="28"/>
        </w:numPr>
        <w:spacing w:before="100" w:beforeAutospacing="1" w:after="100" w:afterAutospacing="1" w:line="240" w:lineRule="auto"/>
        <w:rPr>
          <w:rFonts w:ascii="Arial" w:hAnsi="Arial" w:cs="Arial"/>
          <w:sz w:val="22"/>
          <w:szCs w:val="22"/>
        </w:rPr>
      </w:pPr>
      <w:r w:rsidRPr="001B21AF">
        <w:rPr>
          <w:rFonts w:ascii="Arial" w:hAnsi="Arial" w:cs="Arial"/>
          <w:sz w:val="22"/>
          <w:szCs w:val="22"/>
        </w:rPr>
        <w:t>Opplysninger om dokument innhold dvs. journalpost tittel.</w:t>
      </w:r>
    </w:p>
    <w:p w14:paraId="45A7A2F1" w14:textId="77777777" w:rsidR="00FB1E23" w:rsidRPr="001B21AF" w:rsidRDefault="00FB1E23" w:rsidP="00F74D24">
      <w:pPr>
        <w:numPr>
          <w:ilvl w:val="0"/>
          <w:numId w:val="28"/>
        </w:numPr>
        <w:spacing w:before="100" w:beforeAutospacing="1" w:after="100" w:afterAutospacing="1" w:line="240" w:lineRule="auto"/>
        <w:rPr>
          <w:rFonts w:ascii="Arial" w:hAnsi="Arial" w:cs="Arial"/>
          <w:sz w:val="22"/>
          <w:szCs w:val="22"/>
        </w:rPr>
      </w:pPr>
      <w:r w:rsidRPr="001B21AF">
        <w:rPr>
          <w:rFonts w:ascii="Arial" w:hAnsi="Arial" w:cs="Arial"/>
          <w:sz w:val="22"/>
          <w:szCs w:val="22"/>
        </w:rPr>
        <w:t>Opplysninger om sakens innhold dvs. sakstittel.</w:t>
      </w:r>
    </w:p>
    <w:p w14:paraId="4B22D30A" w14:textId="77777777" w:rsidR="00FB1E23" w:rsidRPr="001B21AF" w:rsidRDefault="00FB1E23" w:rsidP="00F74D24">
      <w:pPr>
        <w:numPr>
          <w:ilvl w:val="0"/>
          <w:numId w:val="28"/>
        </w:numPr>
        <w:spacing w:before="100" w:beforeAutospacing="1" w:after="100" w:afterAutospacing="1" w:line="240" w:lineRule="auto"/>
        <w:rPr>
          <w:rFonts w:ascii="Arial" w:hAnsi="Arial" w:cs="Arial"/>
          <w:sz w:val="22"/>
          <w:szCs w:val="22"/>
        </w:rPr>
      </w:pPr>
      <w:r w:rsidRPr="001B21AF">
        <w:rPr>
          <w:rFonts w:ascii="Arial" w:hAnsi="Arial" w:cs="Arial"/>
          <w:sz w:val="22"/>
          <w:szCs w:val="22"/>
        </w:rPr>
        <w:t>Dokument type.</w:t>
      </w:r>
    </w:p>
    <w:p w14:paraId="1206F828" w14:textId="77777777" w:rsidR="00FB1E23" w:rsidRPr="009C6FA7" w:rsidRDefault="00FB1E23" w:rsidP="00F74D24">
      <w:pPr>
        <w:numPr>
          <w:ilvl w:val="0"/>
          <w:numId w:val="28"/>
        </w:numPr>
        <w:spacing w:before="100" w:beforeAutospacing="1" w:after="100" w:afterAutospacing="1" w:line="240" w:lineRule="auto"/>
        <w:rPr>
          <w:rFonts w:ascii="Arial" w:hAnsi="Arial" w:cs="Arial"/>
          <w:sz w:val="22"/>
          <w:szCs w:val="22"/>
        </w:rPr>
      </w:pPr>
      <w:r w:rsidRPr="001B21AF">
        <w:rPr>
          <w:rFonts w:ascii="Arial" w:hAnsi="Arial" w:cs="Arial"/>
          <w:sz w:val="22"/>
          <w:szCs w:val="22"/>
        </w:rPr>
        <w:t>Saks og dokumentnumm</w:t>
      </w:r>
      <w:r w:rsidRPr="009C6FA7">
        <w:rPr>
          <w:rFonts w:ascii="Arial" w:hAnsi="Arial" w:cs="Arial"/>
          <w:sz w:val="22"/>
          <w:szCs w:val="22"/>
        </w:rPr>
        <w:t>er (løpenummer).</w:t>
      </w:r>
    </w:p>
    <w:p w14:paraId="306AE1FC" w14:textId="77777777" w:rsidR="00FB1E23" w:rsidRPr="009C6FA7" w:rsidRDefault="00FB1E23" w:rsidP="00F74D24">
      <w:pPr>
        <w:numPr>
          <w:ilvl w:val="0"/>
          <w:numId w:val="28"/>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Dato for journalføring. </w:t>
      </w:r>
    </w:p>
    <w:p w14:paraId="0F6C5704" w14:textId="77777777" w:rsidR="00FB1E23" w:rsidRPr="009C6FA7" w:rsidRDefault="00FB1E23" w:rsidP="00F74D24">
      <w:pPr>
        <w:numPr>
          <w:ilvl w:val="0"/>
          <w:numId w:val="28"/>
        </w:numPr>
        <w:spacing w:before="100" w:beforeAutospacing="1" w:after="100" w:afterAutospacing="1" w:line="240" w:lineRule="auto"/>
        <w:rPr>
          <w:rFonts w:ascii="Arial" w:hAnsi="Arial" w:cs="Arial"/>
          <w:sz w:val="22"/>
          <w:szCs w:val="22"/>
        </w:rPr>
      </w:pPr>
      <w:r>
        <w:rPr>
          <w:rFonts w:ascii="Arial" w:hAnsi="Arial" w:cs="Arial"/>
          <w:sz w:val="22"/>
          <w:szCs w:val="22"/>
        </w:rPr>
        <w:t>Dokument</w:t>
      </w:r>
      <w:r w:rsidRPr="009C6FA7">
        <w:rPr>
          <w:rFonts w:ascii="Arial" w:hAnsi="Arial" w:cs="Arial"/>
          <w:sz w:val="22"/>
          <w:szCs w:val="22"/>
        </w:rPr>
        <w:t>dato.</w:t>
      </w:r>
    </w:p>
    <w:p w14:paraId="4A52FF75" w14:textId="77777777" w:rsidR="00FB1E23" w:rsidRPr="009C6FA7" w:rsidRDefault="00FB1E23" w:rsidP="00F74D24">
      <w:pPr>
        <w:numPr>
          <w:ilvl w:val="0"/>
          <w:numId w:val="28"/>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Saksansvarlig. </w:t>
      </w:r>
    </w:p>
    <w:p w14:paraId="6D1EFE86" w14:textId="77777777" w:rsidR="00FB1E23" w:rsidRPr="009C6FA7" w:rsidRDefault="00FB1E23" w:rsidP="00F74D24">
      <w:pPr>
        <w:numPr>
          <w:ilvl w:val="0"/>
          <w:numId w:val="28"/>
        </w:numPr>
        <w:spacing w:before="100" w:beforeAutospacing="1" w:after="100" w:afterAutospacing="1" w:line="240" w:lineRule="auto"/>
        <w:rPr>
          <w:rFonts w:ascii="Arial" w:hAnsi="Arial" w:cs="Arial"/>
          <w:sz w:val="22"/>
          <w:szCs w:val="22"/>
        </w:rPr>
      </w:pPr>
      <w:r>
        <w:rPr>
          <w:rFonts w:ascii="Arial" w:hAnsi="Arial" w:cs="Arial"/>
          <w:sz w:val="22"/>
          <w:szCs w:val="22"/>
        </w:rPr>
        <w:t>Eventuell hjemmel for unntak fra offentlighet</w:t>
      </w:r>
    </w:p>
    <w:p w14:paraId="59173E68" w14:textId="77777777" w:rsidR="00FB1E23" w:rsidRPr="009C6FA7" w:rsidRDefault="00FB1E23" w:rsidP="00F74D24">
      <w:pPr>
        <w:numPr>
          <w:ilvl w:val="0"/>
          <w:numId w:val="28"/>
        </w:numPr>
        <w:spacing w:before="100" w:beforeAutospacing="1" w:after="100" w:afterAutospacing="1" w:line="240" w:lineRule="auto"/>
        <w:rPr>
          <w:rFonts w:ascii="Arial" w:hAnsi="Arial" w:cs="Arial"/>
          <w:sz w:val="22"/>
          <w:szCs w:val="22"/>
        </w:rPr>
      </w:pPr>
      <w:r w:rsidRPr="009C6FA7">
        <w:rPr>
          <w:rFonts w:ascii="Arial" w:hAnsi="Arial" w:cs="Arial"/>
          <w:sz w:val="22"/>
          <w:szCs w:val="22"/>
        </w:rPr>
        <w:t>Arkivkode.</w:t>
      </w:r>
    </w:p>
    <w:p w14:paraId="6BC212FD" w14:textId="77777777" w:rsidR="00FB1E23" w:rsidRPr="009C6FA7" w:rsidRDefault="00FB1E23" w:rsidP="00F74D24">
      <w:pPr>
        <w:numPr>
          <w:ilvl w:val="0"/>
          <w:numId w:val="28"/>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Avsender/mottaker. </w:t>
      </w:r>
    </w:p>
    <w:p w14:paraId="0F5F73BE" w14:textId="77777777" w:rsidR="00FB1E23" w:rsidRPr="009C6FA7" w:rsidRDefault="00FB1E23" w:rsidP="00F74D24">
      <w:pPr>
        <w:numPr>
          <w:ilvl w:val="0"/>
          <w:numId w:val="28"/>
        </w:numPr>
        <w:spacing w:before="100" w:beforeAutospacing="1" w:after="100" w:afterAutospacing="1" w:line="240" w:lineRule="auto"/>
        <w:rPr>
          <w:rFonts w:ascii="Arial" w:hAnsi="Arial" w:cs="Arial"/>
          <w:sz w:val="22"/>
          <w:szCs w:val="22"/>
        </w:rPr>
      </w:pPr>
      <w:r w:rsidRPr="009C6FA7">
        <w:rPr>
          <w:rFonts w:ascii="Arial" w:hAnsi="Arial" w:cs="Arial"/>
          <w:sz w:val="22"/>
          <w:szCs w:val="22"/>
        </w:rPr>
        <w:t>Saksbehandler.</w:t>
      </w:r>
    </w:p>
    <w:p w14:paraId="5BE7EF01" w14:textId="77777777" w:rsidR="00FB1E23" w:rsidRPr="009C6FA7" w:rsidRDefault="00FB1E23" w:rsidP="00F74D24">
      <w:pPr>
        <w:numPr>
          <w:ilvl w:val="0"/>
          <w:numId w:val="28"/>
        </w:numPr>
        <w:spacing w:before="100" w:beforeAutospacing="1" w:after="100" w:afterAutospacing="1" w:line="240" w:lineRule="auto"/>
        <w:rPr>
          <w:rFonts w:ascii="Arial" w:hAnsi="Arial" w:cs="Arial"/>
          <w:sz w:val="22"/>
          <w:szCs w:val="22"/>
        </w:rPr>
      </w:pPr>
      <w:r w:rsidRPr="009C6FA7">
        <w:rPr>
          <w:rFonts w:ascii="Arial" w:hAnsi="Arial" w:cs="Arial"/>
          <w:sz w:val="22"/>
          <w:szCs w:val="22"/>
        </w:rPr>
        <w:t>Avskrivingsdato.</w:t>
      </w:r>
    </w:p>
    <w:p w14:paraId="6BC8CEEE" w14:textId="77777777" w:rsidR="00FB1E23" w:rsidRPr="009C6FA7" w:rsidRDefault="00FB1E23" w:rsidP="00F74D24">
      <w:pPr>
        <w:numPr>
          <w:ilvl w:val="0"/>
          <w:numId w:val="28"/>
        </w:numPr>
        <w:spacing w:before="100" w:beforeAutospacing="1" w:after="100" w:afterAutospacing="1" w:line="240" w:lineRule="auto"/>
        <w:rPr>
          <w:rFonts w:ascii="Arial" w:hAnsi="Arial" w:cs="Arial"/>
          <w:sz w:val="22"/>
          <w:szCs w:val="22"/>
        </w:rPr>
      </w:pPr>
      <w:r w:rsidRPr="009C6FA7">
        <w:rPr>
          <w:rFonts w:ascii="Arial" w:hAnsi="Arial" w:cs="Arial"/>
          <w:sz w:val="22"/>
          <w:szCs w:val="22"/>
        </w:rPr>
        <w:t>Avskrivingsmåte.</w:t>
      </w:r>
    </w:p>
    <w:p w14:paraId="11B76AF0" w14:textId="77777777" w:rsidR="00FB1E23" w:rsidRPr="009C6FA7" w:rsidRDefault="00FB1E23" w:rsidP="00F74D24">
      <w:pPr>
        <w:numPr>
          <w:ilvl w:val="0"/>
          <w:numId w:val="28"/>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Dokumentinnhold. </w:t>
      </w:r>
    </w:p>
    <w:p w14:paraId="448E3102" w14:textId="77777777" w:rsidR="00FB1E23" w:rsidRPr="009C6FA7" w:rsidRDefault="00FB1E23" w:rsidP="00F74D24">
      <w:pPr>
        <w:numPr>
          <w:ilvl w:val="0"/>
          <w:numId w:val="28"/>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Eventuell forfallsdato. </w:t>
      </w:r>
    </w:p>
    <w:p w14:paraId="1DFAFFEE" w14:textId="77777777" w:rsidR="00FB1E23" w:rsidRDefault="00FB1E23" w:rsidP="00FB1E23">
      <w:pPr>
        <w:pStyle w:val="NormalWeb"/>
        <w:rPr>
          <w:rFonts w:ascii="Arial" w:hAnsi="Arial" w:cs="Arial"/>
          <w:sz w:val="22"/>
          <w:szCs w:val="22"/>
        </w:rPr>
      </w:pPr>
      <w:r w:rsidRPr="009C6FA7">
        <w:rPr>
          <w:rFonts w:ascii="Arial" w:hAnsi="Arial" w:cs="Arial"/>
          <w:sz w:val="22"/>
          <w:szCs w:val="22"/>
        </w:rPr>
        <w:t xml:space="preserve">Journalen er tilgjengelig på UiB sine sider: </w:t>
      </w:r>
      <w:hyperlink r:id="rId26" w:tgtFrame="_blank" w:history="1">
        <w:r w:rsidRPr="009C6FA7">
          <w:rPr>
            <w:rStyle w:val="Hyperkobling"/>
            <w:rFonts w:ascii="Arial" w:eastAsiaTheme="majorEastAsia" w:hAnsi="Arial" w:cs="Arial"/>
            <w:sz w:val="22"/>
            <w:szCs w:val="22"/>
          </w:rPr>
          <w:t>Offentlig journal for UiB</w:t>
        </w:r>
      </w:hyperlink>
      <w:r w:rsidRPr="009C6FA7">
        <w:rPr>
          <w:rFonts w:ascii="Arial" w:hAnsi="Arial" w:cs="Arial"/>
          <w:sz w:val="22"/>
          <w:szCs w:val="22"/>
        </w:rPr>
        <w:t xml:space="preserve">. </w:t>
      </w:r>
    </w:p>
    <w:p w14:paraId="41391E02" w14:textId="77777777" w:rsidR="00FB1E23" w:rsidRPr="009C6FA7" w:rsidRDefault="00FB1E23" w:rsidP="00FB1E23">
      <w:pPr>
        <w:pStyle w:val="NormalWeb"/>
        <w:rPr>
          <w:rFonts w:ascii="Arial" w:hAnsi="Arial" w:cs="Arial"/>
          <w:sz w:val="22"/>
          <w:szCs w:val="22"/>
        </w:rPr>
      </w:pPr>
      <w:r>
        <w:rPr>
          <w:rFonts w:ascii="Arial" w:hAnsi="Arial" w:cs="Arial"/>
          <w:sz w:val="22"/>
          <w:szCs w:val="22"/>
        </w:rPr>
        <w:br w:type="page"/>
      </w:r>
    </w:p>
    <w:p w14:paraId="474116AE" w14:textId="77777777" w:rsidR="00FB1E23" w:rsidRPr="009C6FA7" w:rsidRDefault="00FB1E23" w:rsidP="00E444F0">
      <w:pPr>
        <w:pStyle w:val="Overskrift3"/>
        <w:rPr>
          <w:sz w:val="22"/>
          <w:szCs w:val="22"/>
        </w:rPr>
      </w:pPr>
      <w:bookmarkStart w:id="206" w:name="_Toc297193575"/>
      <w:bookmarkStart w:id="207" w:name="_Toc297206998"/>
      <w:bookmarkStart w:id="208" w:name="_Toc503359558"/>
      <w:bookmarkStart w:id="209" w:name="_Toc503509908"/>
      <w:r w:rsidRPr="00B81F99">
        <w:lastRenderedPageBreak/>
        <w:t>Postliste</w:t>
      </w:r>
      <w:r w:rsidRPr="009C6FA7">
        <w:rPr>
          <w:sz w:val="22"/>
          <w:szCs w:val="22"/>
        </w:rPr>
        <w:t>r</w:t>
      </w:r>
      <w:bookmarkEnd w:id="206"/>
      <w:bookmarkEnd w:id="207"/>
      <w:bookmarkEnd w:id="208"/>
      <w:bookmarkEnd w:id="209"/>
    </w:p>
    <w:p w14:paraId="270FF6E4" w14:textId="77777777" w:rsidR="00FB1E23" w:rsidRPr="009C6FA7" w:rsidRDefault="00FB1E23" w:rsidP="00FB1E23">
      <w:pPr>
        <w:spacing w:before="100" w:beforeAutospacing="1" w:after="100" w:afterAutospacing="1"/>
        <w:rPr>
          <w:rFonts w:ascii="Arial" w:hAnsi="Arial" w:cs="Arial"/>
          <w:sz w:val="22"/>
          <w:szCs w:val="22"/>
        </w:rPr>
      </w:pPr>
      <w:r w:rsidRPr="009C6FA7">
        <w:rPr>
          <w:rFonts w:ascii="Arial" w:hAnsi="Arial" w:cs="Arial"/>
          <w:sz w:val="22"/>
          <w:szCs w:val="22"/>
        </w:rPr>
        <w:t xml:space="preserve">Dokumentsenter 1 gjennomgår og sender ut daglige postlister for sentraladministrasjonen, listene kvalitetssikres iht. arkivets Rutinehåndbok og sendes enhetene. Postlistene gir opplysninger om intern korrespondanse og all inngående post til sentraladministrasjonen dvs. dokumenttypene I – Inngående brev, N – internt notat, X – Internt notat uten oppfølging og S – Saksframlegg/innstilling, dvs. søket "Postlisterapport eget DS": </w:t>
      </w:r>
    </w:p>
    <w:p w14:paraId="2A7F4EF6" w14:textId="77777777" w:rsidR="00FB1E23" w:rsidRPr="009C6FA7" w:rsidRDefault="00FB1E23" w:rsidP="00F74D24">
      <w:pPr>
        <w:numPr>
          <w:ilvl w:val="0"/>
          <w:numId w:val="29"/>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Opplysninger om dokument </w:t>
      </w:r>
      <w:r>
        <w:rPr>
          <w:rFonts w:ascii="Arial" w:hAnsi="Arial" w:cs="Arial"/>
          <w:sz w:val="22"/>
          <w:szCs w:val="22"/>
        </w:rPr>
        <w:t>innhold dvs. journalpost tittel</w:t>
      </w:r>
    </w:p>
    <w:p w14:paraId="71050DCE" w14:textId="77777777" w:rsidR="00FB1E23" w:rsidRPr="009C6FA7" w:rsidRDefault="00FB1E23" w:rsidP="00F74D24">
      <w:pPr>
        <w:numPr>
          <w:ilvl w:val="0"/>
          <w:numId w:val="29"/>
        </w:numPr>
        <w:spacing w:before="100" w:beforeAutospacing="1" w:after="100" w:afterAutospacing="1" w:line="240" w:lineRule="auto"/>
        <w:rPr>
          <w:rFonts w:ascii="Arial" w:hAnsi="Arial" w:cs="Arial"/>
          <w:sz w:val="22"/>
          <w:szCs w:val="22"/>
        </w:rPr>
      </w:pPr>
      <w:r w:rsidRPr="009C6FA7">
        <w:rPr>
          <w:rFonts w:ascii="Arial" w:hAnsi="Arial" w:cs="Arial"/>
          <w:sz w:val="22"/>
          <w:szCs w:val="22"/>
        </w:rPr>
        <w:t>Opplysninger om</w:t>
      </w:r>
      <w:r>
        <w:rPr>
          <w:rFonts w:ascii="Arial" w:hAnsi="Arial" w:cs="Arial"/>
          <w:sz w:val="22"/>
          <w:szCs w:val="22"/>
        </w:rPr>
        <w:t xml:space="preserve"> sakens innhold dvs. sakstittel</w:t>
      </w:r>
    </w:p>
    <w:p w14:paraId="69EF7AE4" w14:textId="77777777" w:rsidR="00FB1E23" w:rsidRPr="009C6FA7" w:rsidRDefault="00FB1E23" w:rsidP="00F74D24">
      <w:pPr>
        <w:numPr>
          <w:ilvl w:val="0"/>
          <w:numId w:val="29"/>
        </w:numPr>
        <w:spacing w:before="100" w:beforeAutospacing="1" w:after="100" w:afterAutospacing="1" w:line="240" w:lineRule="auto"/>
        <w:rPr>
          <w:rFonts w:ascii="Arial" w:hAnsi="Arial" w:cs="Arial"/>
          <w:sz w:val="22"/>
          <w:szCs w:val="22"/>
        </w:rPr>
      </w:pPr>
      <w:r>
        <w:rPr>
          <w:rFonts w:ascii="Arial" w:hAnsi="Arial" w:cs="Arial"/>
          <w:sz w:val="22"/>
          <w:szCs w:val="22"/>
        </w:rPr>
        <w:t>Dokument type</w:t>
      </w:r>
    </w:p>
    <w:p w14:paraId="234A5BC4" w14:textId="77777777" w:rsidR="00FB1E23" w:rsidRPr="009C6FA7" w:rsidRDefault="00FB1E23" w:rsidP="00F74D24">
      <w:pPr>
        <w:numPr>
          <w:ilvl w:val="0"/>
          <w:numId w:val="29"/>
        </w:numPr>
        <w:spacing w:before="100" w:beforeAutospacing="1" w:after="100" w:afterAutospacing="1" w:line="240" w:lineRule="auto"/>
        <w:rPr>
          <w:rFonts w:ascii="Arial" w:hAnsi="Arial" w:cs="Arial"/>
          <w:sz w:val="22"/>
          <w:szCs w:val="22"/>
        </w:rPr>
      </w:pPr>
      <w:r w:rsidRPr="009C6FA7">
        <w:rPr>
          <w:rFonts w:ascii="Arial" w:hAnsi="Arial" w:cs="Arial"/>
          <w:sz w:val="22"/>
          <w:szCs w:val="22"/>
        </w:rPr>
        <w:t>Saks og dokumentnumm</w:t>
      </w:r>
      <w:r>
        <w:rPr>
          <w:rFonts w:ascii="Arial" w:hAnsi="Arial" w:cs="Arial"/>
          <w:sz w:val="22"/>
          <w:szCs w:val="22"/>
        </w:rPr>
        <w:t>er (løpenummer)</w:t>
      </w:r>
    </w:p>
    <w:p w14:paraId="76AF26FF" w14:textId="77777777" w:rsidR="00FB1E23" w:rsidRPr="009C6FA7" w:rsidRDefault="00FB1E23" w:rsidP="00F74D24">
      <w:pPr>
        <w:numPr>
          <w:ilvl w:val="0"/>
          <w:numId w:val="29"/>
        </w:numPr>
        <w:spacing w:before="100" w:beforeAutospacing="1" w:after="100" w:afterAutospacing="1" w:line="240" w:lineRule="auto"/>
        <w:rPr>
          <w:rFonts w:ascii="Arial" w:hAnsi="Arial" w:cs="Arial"/>
          <w:sz w:val="22"/>
          <w:szCs w:val="22"/>
        </w:rPr>
      </w:pPr>
      <w:r>
        <w:rPr>
          <w:rFonts w:ascii="Arial" w:hAnsi="Arial" w:cs="Arial"/>
          <w:sz w:val="22"/>
          <w:szCs w:val="22"/>
        </w:rPr>
        <w:t>Dato for journalføring</w:t>
      </w:r>
    </w:p>
    <w:p w14:paraId="3877F8B4" w14:textId="77777777" w:rsidR="00FB1E23" w:rsidRPr="009C6FA7" w:rsidRDefault="00FB1E23" w:rsidP="00F74D24">
      <w:pPr>
        <w:numPr>
          <w:ilvl w:val="0"/>
          <w:numId w:val="29"/>
        </w:numPr>
        <w:spacing w:before="100" w:beforeAutospacing="1" w:after="100" w:afterAutospacing="1" w:line="240" w:lineRule="auto"/>
        <w:rPr>
          <w:rFonts w:ascii="Arial" w:hAnsi="Arial" w:cs="Arial"/>
          <w:sz w:val="22"/>
          <w:szCs w:val="22"/>
        </w:rPr>
      </w:pPr>
      <w:r>
        <w:rPr>
          <w:rFonts w:ascii="Arial" w:hAnsi="Arial" w:cs="Arial"/>
          <w:sz w:val="22"/>
          <w:szCs w:val="22"/>
        </w:rPr>
        <w:t>Dokument dato</w:t>
      </w:r>
    </w:p>
    <w:p w14:paraId="6D8CD2CD" w14:textId="77777777" w:rsidR="00FB1E23" w:rsidRPr="009C6FA7" w:rsidRDefault="00FB1E23" w:rsidP="00F74D24">
      <w:pPr>
        <w:numPr>
          <w:ilvl w:val="0"/>
          <w:numId w:val="29"/>
        </w:numPr>
        <w:spacing w:before="100" w:beforeAutospacing="1" w:after="100" w:afterAutospacing="1" w:line="240" w:lineRule="auto"/>
        <w:rPr>
          <w:rFonts w:ascii="Arial" w:hAnsi="Arial" w:cs="Arial"/>
          <w:sz w:val="22"/>
          <w:szCs w:val="22"/>
        </w:rPr>
      </w:pPr>
      <w:r>
        <w:rPr>
          <w:rFonts w:ascii="Arial" w:hAnsi="Arial" w:cs="Arial"/>
          <w:sz w:val="22"/>
          <w:szCs w:val="22"/>
        </w:rPr>
        <w:t>Saksansvarlig</w:t>
      </w:r>
    </w:p>
    <w:p w14:paraId="4E7FF244" w14:textId="77777777" w:rsidR="00FB1E23" w:rsidRPr="009C6FA7" w:rsidRDefault="00FB1E23" w:rsidP="00F74D24">
      <w:pPr>
        <w:numPr>
          <w:ilvl w:val="0"/>
          <w:numId w:val="29"/>
        </w:numPr>
        <w:spacing w:before="100" w:beforeAutospacing="1" w:after="100" w:afterAutospacing="1" w:line="240" w:lineRule="auto"/>
        <w:rPr>
          <w:rFonts w:ascii="Arial" w:hAnsi="Arial" w:cs="Arial"/>
          <w:sz w:val="22"/>
          <w:szCs w:val="22"/>
        </w:rPr>
      </w:pPr>
      <w:r w:rsidRPr="009C6FA7">
        <w:rPr>
          <w:rFonts w:ascii="Arial" w:hAnsi="Arial" w:cs="Arial"/>
          <w:sz w:val="22"/>
          <w:szCs w:val="22"/>
        </w:rPr>
        <w:t>Eventuell hjemmel for unntatt offentlighet iht ruti</w:t>
      </w:r>
      <w:r>
        <w:rPr>
          <w:rFonts w:ascii="Arial" w:hAnsi="Arial" w:cs="Arial"/>
          <w:sz w:val="22"/>
          <w:szCs w:val="22"/>
        </w:rPr>
        <w:t>ner for meroffentlighet ved UiB</w:t>
      </w:r>
    </w:p>
    <w:p w14:paraId="1D7DF4D8" w14:textId="77777777" w:rsidR="00FB1E23" w:rsidRPr="009C6FA7" w:rsidRDefault="00FB1E23" w:rsidP="00F74D24">
      <w:pPr>
        <w:numPr>
          <w:ilvl w:val="0"/>
          <w:numId w:val="29"/>
        </w:numPr>
        <w:spacing w:before="100" w:beforeAutospacing="1" w:after="100" w:afterAutospacing="1" w:line="240" w:lineRule="auto"/>
        <w:rPr>
          <w:rFonts w:ascii="Arial" w:hAnsi="Arial" w:cs="Arial"/>
          <w:sz w:val="22"/>
          <w:szCs w:val="22"/>
        </w:rPr>
      </w:pPr>
      <w:r>
        <w:rPr>
          <w:rFonts w:ascii="Arial" w:hAnsi="Arial" w:cs="Arial"/>
          <w:sz w:val="22"/>
          <w:szCs w:val="22"/>
        </w:rPr>
        <w:t>Arkivkode</w:t>
      </w:r>
    </w:p>
    <w:p w14:paraId="0426C9A8" w14:textId="77777777" w:rsidR="00FB1E23" w:rsidRPr="009C6FA7" w:rsidRDefault="00FB1E23" w:rsidP="00F74D24">
      <w:pPr>
        <w:numPr>
          <w:ilvl w:val="0"/>
          <w:numId w:val="29"/>
        </w:numPr>
        <w:spacing w:before="100" w:beforeAutospacing="1" w:after="100" w:afterAutospacing="1" w:line="240" w:lineRule="auto"/>
        <w:rPr>
          <w:rFonts w:ascii="Arial" w:hAnsi="Arial" w:cs="Arial"/>
          <w:sz w:val="22"/>
          <w:szCs w:val="22"/>
        </w:rPr>
      </w:pPr>
      <w:r>
        <w:rPr>
          <w:rFonts w:ascii="Arial" w:hAnsi="Arial" w:cs="Arial"/>
          <w:sz w:val="22"/>
          <w:szCs w:val="22"/>
        </w:rPr>
        <w:t>Avsender/mottaker</w:t>
      </w:r>
    </w:p>
    <w:p w14:paraId="5F12D492" w14:textId="77777777" w:rsidR="00FB1E23" w:rsidRPr="009C6FA7" w:rsidRDefault="00FB1E23" w:rsidP="00F74D24">
      <w:pPr>
        <w:numPr>
          <w:ilvl w:val="0"/>
          <w:numId w:val="29"/>
        </w:numPr>
        <w:spacing w:before="100" w:beforeAutospacing="1" w:after="100" w:afterAutospacing="1" w:line="240" w:lineRule="auto"/>
        <w:rPr>
          <w:rFonts w:ascii="Arial" w:hAnsi="Arial" w:cs="Arial"/>
          <w:sz w:val="22"/>
          <w:szCs w:val="22"/>
        </w:rPr>
      </w:pPr>
      <w:r>
        <w:rPr>
          <w:rFonts w:ascii="Arial" w:hAnsi="Arial" w:cs="Arial"/>
          <w:sz w:val="22"/>
          <w:szCs w:val="22"/>
        </w:rPr>
        <w:t>Saksbehandler</w:t>
      </w:r>
    </w:p>
    <w:p w14:paraId="7071DB20" w14:textId="77777777" w:rsidR="00FB1E23" w:rsidRPr="009C6FA7" w:rsidRDefault="00FB1E23" w:rsidP="00F74D24">
      <w:pPr>
        <w:numPr>
          <w:ilvl w:val="0"/>
          <w:numId w:val="29"/>
        </w:numPr>
        <w:spacing w:before="100" w:beforeAutospacing="1" w:after="100" w:afterAutospacing="1" w:line="240" w:lineRule="auto"/>
        <w:rPr>
          <w:rFonts w:ascii="Arial" w:hAnsi="Arial" w:cs="Arial"/>
          <w:sz w:val="22"/>
          <w:szCs w:val="22"/>
        </w:rPr>
      </w:pPr>
      <w:r>
        <w:rPr>
          <w:rFonts w:ascii="Arial" w:hAnsi="Arial" w:cs="Arial"/>
          <w:sz w:val="22"/>
          <w:szCs w:val="22"/>
        </w:rPr>
        <w:t>Avskrivingsdato</w:t>
      </w:r>
    </w:p>
    <w:p w14:paraId="5AF03EA7" w14:textId="77777777" w:rsidR="00FB1E23" w:rsidRPr="009C6FA7" w:rsidRDefault="00FB1E23" w:rsidP="00F74D24">
      <w:pPr>
        <w:numPr>
          <w:ilvl w:val="0"/>
          <w:numId w:val="29"/>
        </w:numPr>
        <w:spacing w:before="100" w:beforeAutospacing="1" w:after="100" w:afterAutospacing="1" w:line="240" w:lineRule="auto"/>
        <w:rPr>
          <w:rFonts w:ascii="Arial" w:hAnsi="Arial" w:cs="Arial"/>
          <w:sz w:val="22"/>
          <w:szCs w:val="22"/>
        </w:rPr>
      </w:pPr>
      <w:r>
        <w:rPr>
          <w:rFonts w:ascii="Arial" w:hAnsi="Arial" w:cs="Arial"/>
          <w:sz w:val="22"/>
          <w:szCs w:val="22"/>
        </w:rPr>
        <w:t>Avskrivingsmåte</w:t>
      </w:r>
    </w:p>
    <w:p w14:paraId="4DA07963" w14:textId="77777777" w:rsidR="00FB1E23" w:rsidRDefault="00FB1E23" w:rsidP="00F74D24">
      <w:pPr>
        <w:numPr>
          <w:ilvl w:val="0"/>
          <w:numId w:val="29"/>
        </w:numPr>
        <w:spacing w:before="100" w:beforeAutospacing="1" w:after="100" w:afterAutospacing="1" w:line="240" w:lineRule="auto"/>
        <w:rPr>
          <w:rFonts w:ascii="Arial" w:hAnsi="Arial" w:cs="Arial"/>
          <w:sz w:val="22"/>
          <w:szCs w:val="22"/>
        </w:rPr>
      </w:pPr>
      <w:r>
        <w:rPr>
          <w:rFonts w:ascii="Arial" w:hAnsi="Arial" w:cs="Arial"/>
          <w:sz w:val="22"/>
          <w:szCs w:val="22"/>
        </w:rPr>
        <w:t>Dokumentinnhold</w:t>
      </w:r>
      <w:r w:rsidRPr="009C6FA7">
        <w:rPr>
          <w:rFonts w:ascii="Arial" w:hAnsi="Arial" w:cs="Arial"/>
          <w:sz w:val="22"/>
          <w:szCs w:val="22"/>
        </w:rPr>
        <w:t xml:space="preserve"> </w:t>
      </w:r>
    </w:p>
    <w:p w14:paraId="205DBA4F" w14:textId="77777777" w:rsidR="00FB1E23" w:rsidRDefault="00FB1E23" w:rsidP="00F74D24">
      <w:pPr>
        <w:numPr>
          <w:ilvl w:val="0"/>
          <w:numId w:val="29"/>
        </w:numPr>
        <w:spacing w:before="100" w:beforeAutospacing="1" w:after="100" w:afterAutospacing="1" w:line="240" w:lineRule="auto"/>
        <w:rPr>
          <w:rFonts w:ascii="Arial" w:hAnsi="Arial" w:cs="Arial"/>
          <w:sz w:val="22"/>
          <w:szCs w:val="22"/>
        </w:rPr>
      </w:pPr>
      <w:r>
        <w:rPr>
          <w:rFonts w:ascii="Arial" w:hAnsi="Arial" w:cs="Arial"/>
          <w:sz w:val="22"/>
          <w:szCs w:val="22"/>
        </w:rPr>
        <w:t>Eventuell forfallsdato</w:t>
      </w:r>
    </w:p>
    <w:p w14:paraId="46C13F64" w14:textId="77777777" w:rsidR="00FB1E23" w:rsidRDefault="00FB1E23" w:rsidP="00FB1E23">
      <w:pPr>
        <w:spacing w:before="100" w:beforeAutospacing="1" w:after="100" w:afterAutospacing="1"/>
        <w:rPr>
          <w:rFonts w:ascii="Arial" w:hAnsi="Arial" w:cs="Arial"/>
          <w:sz w:val="22"/>
          <w:szCs w:val="22"/>
        </w:rPr>
      </w:pPr>
    </w:p>
    <w:p w14:paraId="7EA9BF3C" w14:textId="77777777" w:rsidR="00FB1E23" w:rsidRDefault="00FB1E23" w:rsidP="00E444F0">
      <w:pPr>
        <w:pStyle w:val="Overskrift2"/>
      </w:pPr>
      <w:bookmarkStart w:id="210" w:name="_Toc297193578"/>
      <w:bookmarkStart w:id="211" w:name="_Toc297207001"/>
      <w:bookmarkStart w:id="212" w:name="_Toc320888506"/>
      <w:bookmarkStart w:id="213" w:name="_Toc503359559"/>
      <w:bookmarkStart w:id="214" w:name="_Toc503509909"/>
      <w:r w:rsidRPr="009C6FA7">
        <w:t>Periodiske arbeidsoppgaver</w:t>
      </w:r>
      <w:bookmarkEnd w:id="210"/>
      <w:bookmarkEnd w:id="211"/>
      <w:bookmarkEnd w:id="212"/>
      <w:bookmarkEnd w:id="213"/>
      <w:bookmarkEnd w:id="214"/>
    </w:p>
    <w:p w14:paraId="511A4DD1" w14:textId="77777777" w:rsidR="00FB1E23" w:rsidRPr="009C6FA7" w:rsidRDefault="00FB1E23" w:rsidP="00FB1E23">
      <w:pPr>
        <w:spacing w:before="100" w:beforeAutospacing="1" w:after="100" w:afterAutospacing="1"/>
        <w:rPr>
          <w:rFonts w:ascii="Arial" w:hAnsi="Arial" w:cs="Arial"/>
          <w:sz w:val="22"/>
          <w:szCs w:val="22"/>
        </w:rPr>
      </w:pPr>
      <w:r w:rsidRPr="009C6FA7">
        <w:rPr>
          <w:rFonts w:ascii="Arial" w:hAnsi="Arial" w:cs="Arial"/>
          <w:sz w:val="22"/>
          <w:szCs w:val="22"/>
        </w:rPr>
        <w:t xml:space="preserve">Etter arkivforskriften § 3-7 andre ledd skal offentlige organer til fastsatt tid ta ut oppgaver over saker som ikke er ferdigbehandlet, ved statlige organer skal dette skje fire ganger i året. Dokumentsenter 1 følger opp sine enheter med utsendelser av slik månedlig statistikk, statistikken sendes til administrativ leder ved den enkelte enhet og gir oversikt over: </w:t>
      </w:r>
    </w:p>
    <w:p w14:paraId="79282FDA" w14:textId="77777777" w:rsidR="00FB1E23" w:rsidRPr="009C6FA7" w:rsidRDefault="00FB1E23" w:rsidP="00F74D24">
      <w:pPr>
        <w:numPr>
          <w:ilvl w:val="0"/>
          <w:numId w:val="30"/>
        </w:numPr>
        <w:spacing w:before="100" w:beforeAutospacing="1" w:after="100" w:afterAutospacing="1" w:line="240" w:lineRule="auto"/>
        <w:rPr>
          <w:rFonts w:ascii="Arial" w:hAnsi="Arial" w:cs="Arial"/>
          <w:sz w:val="22"/>
          <w:szCs w:val="22"/>
        </w:rPr>
      </w:pPr>
      <w:r w:rsidRPr="009C6FA7">
        <w:rPr>
          <w:rFonts w:ascii="Arial" w:hAnsi="Arial" w:cs="Arial"/>
          <w:sz w:val="22"/>
          <w:szCs w:val="22"/>
        </w:rPr>
        <w:t>Utvikling i antall restanser.</w:t>
      </w:r>
    </w:p>
    <w:p w14:paraId="15C0B1BD" w14:textId="77777777" w:rsidR="00FB1E23" w:rsidRPr="009C6FA7" w:rsidRDefault="00FB1E23" w:rsidP="00F74D24">
      <w:pPr>
        <w:numPr>
          <w:ilvl w:val="0"/>
          <w:numId w:val="30"/>
        </w:numPr>
        <w:spacing w:before="100" w:beforeAutospacing="1" w:after="100" w:afterAutospacing="1" w:line="240" w:lineRule="auto"/>
        <w:rPr>
          <w:rFonts w:ascii="Arial" w:hAnsi="Arial" w:cs="Arial"/>
          <w:sz w:val="22"/>
          <w:szCs w:val="22"/>
        </w:rPr>
      </w:pPr>
      <w:r w:rsidRPr="009C6FA7">
        <w:rPr>
          <w:rFonts w:ascii="Arial" w:hAnsi="Arial" w:cs="Arial"/>
          <w:sz w:val="22"/>
          <w:szCs w:val="22"/>
        </w:rPr>
        <w:t>Saker under behandling.</w:t>
      </w:r>
    </w:p>
    <w:p w14:paraId="1C6F56BC" w14:textId="77777777" w:rsidR="00FB1E23" w:rsidRPr="009C6FA7" w:rsidRDefault="00FB1E23" w:rsidP="00F74D24">
      <w:pPr>
        <w:numPr>
          <w:ilvl w:val="0"/>
          <w:numId w:val="30"/>
        </w:numPr>
        <w:spacing w:before="100" w:beforeAutospacing="1" w:after="100" w:afterAutospacing="1" w:line="240" w:lineRule="auto"/>
        <w:rPr>
          <w:rFonts w:ascii="Arial" w:hAnsi="Arial" w:cs="Arial"/>
          <w:sz w:val="22"/>
          <w:szCs w:val="22"/>
        </w:rPr>
      </w:pPr>
      <w:r w:rsidRPr="009C6FA7">
        <w:rPr>
          <w:rFonts w:ascii="Arial" w:hAnsi="Arial" w:cs="Arial"/>
          <w:sz w:val="22"/>
          <w:szCs w:val="22"/>
        </w:rPr>
        <w:t>Journalposter under arbeid (status R).</w:t>
      </w:r>
    </w:p>
    <w:p w14:paraId="765F312D" w14:textId="77777777" w:rsidR="00FB1E23" w:rsidRPr="009C6FA7" w:rsidRDefault="00FB1E23" w:rsidP="00F74D24">
      <w:pPr>
        <w:numPr>
          <w:ilvl w:val="0"/>
          <w:numId w:val="30"/>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Ufordelte brev og notater. </w:t>
      </w:r>
    </w:p>
    <w:p w14:paraId="3CEE851B" w14:textId="77777777" w:rsidR="00FB1E23" w:rsidRPr="009C6FA7" w:rsidRDefault="00FB1E23" w:rsidP="00F74D24">
      <w:pPr>
        <w:numPr>
          <w:ilvl w:val="0"/>
          <w:numId w:val="30"/>
        </w:numPr>
        <w:spacing w:before="100" w:beforeAutospacing="1" w:after="100" w:afterAutospacing="1" w:line="240" w:lineRule="auto"/>
        <w:rPr>
          <w:rFonts w:ascii="Arial" w:hAnsi="Arial" w:cs="Arial"/>
          <w:sz w:val="22"/>
          <w:szCs w:val="22"/>
        </w:rPr>
      </w:pPr>
      <w:r w:rsidRPr="009C6FA7">
        <w:rPr>
          <w:rFonts w:ascii="Arial" w:hAnsi="Arial" w:cs="Arial"/>
          <w:sz w:val="22"/>
          <w:szCs w:val="22"/>
        </w:rPr>
        <w:t xml:space="preserve">Ufordelte kopier. </w:t>
      </w:r>
    </w:p>
    <w:p w14:paraId="25753D18" w14:textId="77777777" w:rsidR="00FB1E23" w:rsidRDefault="00FB1E23" w:rsidP="00FB1E23">
      <w:pPr>
        <w:spacing w:before="100" w:beforeAutospacing="1" w:after="100" w:afterAutospacing="1"/>
        <w:rPr>
          <w:rFonts w:ascii="Arial" w:hAnsi="Arial" w:cs="Arial"/>
          <w:sz w:val="22"/>
          <w:szCs w:val="22"/>
        </w:rPr>
      </w:pPr>
      <w:r w:rsidRPr="009C6FA7">
        <w:rPr>
          <w:rFonts w:ascii="Arial" w:hAnsi="Arial" w:cs="Arial"/>
          <w:sz w:val="22"/>
          <w:szCs w:val="22"/>
        </w:rPr>
        <w:t xml:space="preserve">Det er tilrettelagt et eget rapport søk i ”Ledersøk”, tilgjengelig i saks- og arkivsystemet, hvor Leder/ saksfordeler kan søke opp lister pr. saksbehandler eller på egen enheten etter behov. </w:t>
      </w:r>
    </w:p>
    <w:p w14:paraId="1DB584DB" w14:textId="77777777" w:rsidR="00FB1E23" w:rsidRPr="009C6FA7" w:rsidRDefault="00FB1E23" w:rsidP="00FB1E23">
      <w:pPr>
        <w:spacing w:before="100" w:beforeAutospacing="1" w:after="100" w:afterAutospacing="1"/>
        <w:rPr>
          <w:rFonts w:ascii="Arial" w:hAnsi="Arial" w:cs="Arial"/>
          <w:sz w:val="22"/>
          <w:szCs w:val="22"/>
        </w:rPr>
      </w:pPr>
      <w:r>
        <w:rPr>
          <w:rFonts w:ascii="Arial" w:hAnsi="Arial" w:cs="Arial"/>
          <w:sz w:val="22"/>
          <w:szCs w:val="22"/>
        </w:rPr>
        <w:br w:type="page"/>
      </w:r>
    </w:p>
    <w:p w14:paraId="57B695CE" w14:textId="77777777" w:rsidR="00FB1E23" w:rsidRDefault="00FB1E23" w:rsidP="00E444F0">
      <w:pPr>
        <w:pStyle w:val="Overskrift1"/>
      </w:pPr>
      <w:bookmarkStart w:id="215" w:name="_Toc297193580"/>
      <w:bookmarkStart w:id="216" w:name="_Toc297207003"/>
      <w:bookmarkStart w:id="217" w:name="_Toc320888507"/>
      <w:bookmarkStart w:id="218" w:name="_Toc503359560"/>
      <w:bookmarkStart w:id="219" w:name="_Toc503509910"/>
      <w:r w:rsidRPr="009C6FA7">
        <w:lastRenderedPageBreak/>
        <w:t>Elektroniske system og sikkerhet</w:t>
      </w:r>
      <w:bookmarkEnd w:id="215"/>
      <w:bookmarkEnd w:id="216"/>
      <w:bookmarkEnd w:id="217"/>
      <w:bookmarkEnd w:id="218"/>
      <w:bookmarkEnd w:id="219"/>
    </w:p>
    <w:p w14:paraId="129DEE49" w14:textId="77777777" w:rsidR="00FB1E23" w:rsidRDefault="00FB1E23" w:rsidP="00E444F0">
      <w:pPr>
        <w:pStyle w:val="Overskrift2"/>
      </w:pPr>
      <w:bookmarkStart w:id="220" w:name="_Toc297193581"/>
      <w:bookmarkStart w:id="221" w:name="_Toc297207004"/>
      <w:bookmarkStart w:id="222" w:name="_Toc320888508"/>
      <w:bookmarkStart w:id="223" w:name="_Toc503359561"/>
      <w:bookmarkStart w:id="224" w:name="_Toc503509911"/>
      <w:r w:rsidRPr="009C6FA7">
        <w:t>Fysisk sikkerhet og datasikkerhet</w:t>
      </w:r>
      <w:bookmarkEnd w:id="220"/>
      <w:bookmarkEnd w:id="221"/>
      <w:bookmarkEnd w:id="222"/>
      <w:bookmarkEnd w:id="223"/>
      <w:bookmarkEnd w:id="224"/>
    </w:p>
    <w:p w14:paraId="4FCB0FF4" w14:textId="77777777" w:rsidR="00FB1E23" w:rsidRPr="009C6FA7" w:rsidRDefault="00FB1E23" w:rsidP="00E444F0">
      <w:pPr>
        <w:pStyle w:val="Overskrift3"/>
      </w:pPr>
      <w:bookmarkStart w:id="225" w:name="_Toc297207005"/>
      <w:bookmarkStart w:id="226" w:name="_Toc503359562"/>
      <w:bookmarkStart w:id="227" w:name="_Toc503509912"/>
      <w:r>
        <w:t>S</w:t>
      </w:r>
      <w:r w:rsidRPr="009C6FA7">
        <w:t>ikring av arkivlokaler med papirbasert arkiv</w:t>
      </w:r>
      <w:bookmarkEnd w:id="225"/>
      <w:bookmarkEnd w:id="226"/>
      <w:bookmarkEnd w:id="227"/>
    </w:p>
    <w:p w14:paraId="3C2FEEA4"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Arkivforskriftens kapittel IV stiller krav til arkivlokaler. Papirarkiv som er mye i bruk kan oppbevares i kontorlokaler, men bortsettin</w:t>
      </w:r>
      <w:r>
        <w:rPr>
          <w:rFonts w:ascii="Arial" w:hAnsi="Arial" w:cs="Arial"/>
          <w:sz w:val="22"/>
          <w:szCs w:val="22"/>
        </w:rPr>
        <w:t>g</w:t>
      </w:r>
      <w:r w:rsidRPr="009C6FA7">
        <w:rPr>
          <w:rFonts w:ascii="Arial" w:hAnsi="Arial" w:cs="Arial"/>
          <w:sz w:val="22"/>
          <w:szCs w:val="22"/>
        </w:rPr>
        <w:t xml:space="preserve">sarkiver skal være et spesialrom for arkiv. </w:t>
      </w:r>
    </w:p>
    <w:p w14:paraId="15E2CBBE"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Bortsettingsarkivet ved UiB er et spesialrom for arkiv, med nødvendig sikring mot vann og brann. Papirarkivene er plassert i arkivreoler som har klaring fra gulv. En del av de avslutta arkivene ved fakultet og institutt oppbevares på kontor eller lagerrom. Det er ikke funnet arkiver som oppbevares i lokaler hvor de usettes for akutt skade på kort sikt, men på noe lengre sikt jobbes det mot at alle UiB sin avslutta arkiver overføres til bortsettingsarkiv i Herman Foss gate 6. Arkiver som er plassert i utilfredsstillende lokaler vil bli overført til UiB sitt bortsettingslokale. Nyere papirarkiv oppbevares i arkivskap. Enkelte serier, som protokoller fra Det akademiske kollegium, 1948-2002, journal fra sent</w:t>
      </w:r>
      <w:r>
        <w:rPr>
          <w:rFonts w:ascii="Arial" w:hAnsi="Arial" w:cs="Arial"/>
          <w:sz w:val="22"/>
          <w:szCs w:val="22"/>
        </w:rPr>
        <w:t>r</w:t>
      </w:r>
      <w:r w:rsidRPr="009C6FA7">
        <w:rPr>
          <w:rFonts w:ascii="Arial" w:hAnsi="Arial" w:cs="Arial"/>
          <w:sz w:val="22"/>
          <w:szCs w:val="22"/>
        </w:rPr>
        <w:t>alarkivet 1948-2002 og eldre eksamensprotokolle</w:t>
      </w:r>
      <w:r>
        <w:rPr>
          <w:rFonts w:ascii="Arial" w:hAnsi="Arial" w:cs="Arial"/>
          <w:sz w:val="22"/>
          <w:szCs w:val="22"/>
        </w:rPr>
        <w:t>r oppbevares i brannsikkert rom i Christiesgate 18.</w:t>
      </w:r>
    </w:p>
    <w:p w14:paraId="38AEFA69" w14:textId="77777777" w:rsidR="00FB1E23" w:rsidRPr="009C6FA7" w:rsidRDefault="00FB1E23" w:rsidP="00FB1E23">
      <w:pPr>
        <w:pStyle w:val="NormalWeb"/>
        <w:rPr>
          <w:rFonts w:ascii="Arial" w:hAnsi="Arial" w:cs="Arial"/>
          <w:sz w:val="22"/>
          <w:szCs w:val="22"/>
        </w:rPr>
      </w:pPr>
      <w:r w:rsidRPr="009C6FA7">
        <w:rPr>
          <w:rFonts w:ascii="Arial" w:hAnsi="Arial" w:cs="Arial"/>
          <w:sz w:val="22"/>
          <w:szCs w:val="22"/>
        </w:rPr>
        <w:t>Befaring i forbindelse med bestandskartlegging har ikke avdekket at arkiver oppbevares på en måte som gjør det nødvendig å flytte til bortsettingsarkivet fordi de står i fare for å bli skadd, men kvaliteten på lokalitetene varierer. Arkivforskriften</w:t>
      </w:r>
      <w:r>
        <w:rPr>
          <w:rFonts w:ascii="Arial" w:hAnsi="Arial" w:cs="Arial"/>
          <w:sz w:val="22"/>
          <w:szCs w:val="22"/>
        </w:rPr>
        <w:t>s krav til fast tilsyn og reinho</w:t>
      </w:r>
      <w:r w:rsidRPr="009C6FA7">
        <w:rPr>
          <w:rFonts w:ascii="Arial" w:hAnsi="Arial" w:cs="Arial"/>
          <w:sz w:val="22"/>
          <w:szCs w:val="22"/>
        </w:rPr>
        <w:t xml:space="preserve">ld har ikke vært etterlevd fullt ut. </w:t>
      </w:r>
    </w:p>
    <w:p w14:paraId="2BC96570" w14:textId="77777777" w:rsidR="00FB1E23" w:rsidRPr="009C6FA7" w:rsidRDefault="00FB1E23" w:rsidP="00E444F0">
      <w:pPr>
        <w:pStyle w:val="Overskrift3"/>
      </w:pPr>
      <w:bookmarkStart w:id="228" w:name="_Toc297193583"/>
      <w:bookmarkStart w:id="229" w:name="_Toc297207006"/>
      <w:bookmarkStart w:id="230" w:name="_Toc503359563"/>
      <w:bookmarkStart w:id="231" w:name="_Toc503509913"/>
      <w:r w:rsidRPr="009C6FA7">
        <w:t>Datasikkerhet - sikring av elektronisk arkivmateriale</w:t>
      </w:r>
      <w:bookmarkEnd w:id="228"/>
      <w:bookmarkEnd w:id="229"/>
      <w:bookmarkEnd w:id="230"/>
      <w:bookmarkEnd w:id="231"/>
    </w:p>
    <w:p w14:paraId="6845449D" w14:textId="77777777" w:rsidR="00FB1E23" w:rsidRDefault="00FB1E23" w:rsidP="00FB1E23">
      <w:pPr>
        <w:rPr>
          <w:rFonts w:ascii="Arial" w:hAnsi="Arial" w:cs="Arial"/>
          <w:sz w:val="22"/>
          <w:szCs w:val="22"/>
        </w:rPr>
      </w:pPr>
      <w:r w:rsidRPr="009C6FA7">
        <w:rPr>
          <w:rFonts w:ascii="Arial" w:hAnsi="Arial" w:cs="Arial"/>
          <w:sz w:val="22"/>
          <w:szCs w:val="22"/>
        </w:rPr>
        <w:t>Det elektroniske saksbehandlings- og arkivsystemet ePhorte driftes av USIT - Universitetet i Oslo sitt senter for informasjonsteknologi. Pålogging baserer seg på FEIDE og tilgang til dokumenter i basen sikres gjennom system for tilgangskontroll som er beskrevet i vedlegg til arkivplan. ePhorte er et Noark-4 godkjent saksbehandlings- og arkivsystem.</w:t>
      </w:r>
    </w:p>
    <w:p w14:paraId="44662D73" w14:textId="77777777" w:rsidR="00FB1E23" w:rsidRDefault="00FB1E23" w:rsidP="00FB1E23">
      <w:pPr>
        <w:rPr>
          <w:rFonts w:ascii="Arial" w:hAnsi="Arial" w:cs="Arial"/>
          <w:sz w:val="22"/>
          <w:szCs w:val="22"/>
        </w:rPr>
      </w:pPr>
    </w:p>
    <w:p w14:paraId="1EEA7CA1" w14:textId="77777777" w:rsidR="00FB1E23" w:rsidRPr="0061653E" w:rsidRDefault="00FB1E23" w:rsidP="00E444F0">
      <w:pPr>
        <w:pStyle w:val="Overskrift2"/>
      </w:pPr>
      <w:bookmarkStart w:id="232" w:name="_Toc297193584"/>
      <w:bookmarkStart w:id="233" w:name="_Toc297207007"/>
      <w:bookmarkStart w:id="234" w:name="_Toc320888509"/>
      <w:bookmarkStart w:id="235" w:name="_Toc503359564"/>
      <w:bookmarkStart w:id="236" w:name="_Toc503509914"/>
      <w:r w:rsidRPr="0061653E">
        <w:t>Elektroniske system</w:t>
      </w:r>
      <w:bookmarkEnd w:id="232"/>
      <w:bookmarkEnd w:id="233"/>
      <w:bookmarkEnd w:id="234"/>
      <w:bookmarkEnd w:id="235"/>
      <w:bookmarkEnd w:id="236"/>
    </w:p>
    <w:tbl>
      <w:tblPr>
        <w:tblW w:w="0" w:type="auto"/>
        <w:tblCellSpacing w:w="37" w:type="dxa"/>
        <w:tblCellMar>
          <w:left w:w="0" w:type="dxa"/>
          <w:right w:w="0" w:type="dxa"/>
        </w:tblCellMar>
        <w:tblLook w:val="0000" w:firstRow="0" w:lastRow="0" w:firstColumn="0" w:lastColumn="0" w:noHBand="0" w:noVBand="0"/>
      </w:tblPr>
      <w:tblGrid>
        <w:gridCol w:w="9071"/>
      </w:tblGrid>
      <w:tr w:rsidR="00FB1E23" w:rsidRPr="009C6FA7" w14:paraId="14256A9B" w14:textId="77777777" w:rsidTr="00FB1E23">
        <w:trPr>
          <w:tblCellSpacing w:w="37" w:type="dxa"/>
        </w:trPr>
        <w:tc>
          <w:tcPr>
            <w:tcW w:w="0" w:type="auto"/>
            <w:vAlign w:val="center"/>
          </w:tcPr>
          <w:p w14:paraId="24BBFCE3" w14:textId="77777777" w:rsidR="00FB1E23" w:rsidRPr="009C6FA7" w:rsidRDefault="00FB1E23" w:rsidP="00E444F0">
            <w:pPr>
              <w:pStyle w:val="Overskrift3"/>
            </w:pPr>
            <w:bookmarkStart w:id="237" w:name="_Toc297207008"/>
            <w:bookmarkStart w:id="238" w:name="_Toc503359565"/>
            <w:bookmarkStart w:id="239" w:name="_Toc503509915"/>
            <w:r w:rsidRPr="009C6FA7">
              <w:t>Elektroniske system</w:t>
            </w:r>
            <w:bookmarkEnd w:id="237"/>
            <w:bookmarkEnd w:id="238"/>
            <w:bookmarkEnd w:id="239"/>
          </w:p>
          <w:p w14:paraId="5AE1667B" w14:textId="77777777" w:rsidR="00FB1E23" w:rsidRPr="009C6FA7" w:rsidRDefault="00FB1E23" w:rsidP="00FB1E23">
            <w:pPr>
              <w:rPr>
                <w:rFonts w:ascii="Arial" w:hAnsi="Arial" w:cs="Arial"/>
                <w:sz w:val="22"/>
                <w:szCs w:val="22"/>
              </w:rPr>
            </w:pPr>
          </w:p>
        </w:tc>
      </w:tr>
      <w:tr w:rsidR="00FB1E23" w:rsidRPr="009C6FA7" w14:paraId="26B8D045" w14:textId="77777777" w:rsidTr="00FB1E23">
        <w:trPr>
          <w:tblCellSpacing w:w="37" w:type="dxa"/>
        </w:trPr>
        <w:tc>
          <w:tcPr>
            <w:tcW w:w="0" w:type="auto"/>
            <w:vAlign w:val="center"/>
          </w:tcPr>
          <w:tbl>
            <w:tblPr>
              <w:tblW w:w="4000" w:type="pct"/>
              <w:tblCellSpacing w:w="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130"/>
            </w:tblGrid>
            <w:tr w:rsidR="00FB1E23" w:rsidRPr="009C6FA7" w14:paraId="18C68268" w14:textId="77777777" w:rsidTr="00FB1E23">
              <w:trPr>
                <w:tblCellSpacing w:w="37" w:type="dxa"/>
              </w:trPr>
              <w:tc>
                <w:tcPr>
                  <w:tcW w:w="0" w:type="auto"/>
                  <w:vAlign w:val="center"/>
                </w:tcPr>
                <w:p w14:paraId="7A7781B0" w14:textId="77777777" w:rsidR="00FB1E23" w:rsidRPr="00A20205" w:rsidRDefault="00FB1E23" w:rsidP="00FB1E23">
                  <w:pPr>
                    <w:pStyle w:val="NormalWeb"/>
                    <w:rPr>
                      <w:rFonts w:ascii="Arial" w:hAnsi="Arial"/>
                      <w:b/>
                      <w:bCs/>
                      <w:sz w:val="22"/>
                    </w:rPr>
                  </w:pPr>
                  <w:bookmarkStart w:id="240" w:name="_Toc297193585"/>
                  <w:r w:rsidRPr="00A20205">
                    <w:rPr>
                      <w:rFonts w:ascii="Arial" w:hAnsi="Arial"/>
                      <w:b/>
                      <w:bCs/>
                      <w:sz w:val="22"/>
                    </w:rPr>
                    <w:t>Ephorte</w:t>
                  </w:r>
                  <w:bookmarkEnd w:id="240"/>
                </w:p>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922"/>
                    <w:gridCol w:w="4030"/>
                  </w:tblGrid>
                  <w:tr w:rsidR="00FB1E23" w:rsidRPr="009C6FA7" w14:paraId="2CC432DC" w14:textId="77777777" w:rsidTr="00FB1E23">
                    <w:trPr>
                      <w:tblCellSpacing w:w="15" w:type="dxa"/>
                    </w:trPr>
                    <w:tc>
                      <w:tcPr>
                        <w:tcW w:w="2016" w:type="pct"/>
                        <w:vAlign w:val="center"/>
                      </w:tcPr>
                      <w:p w14:paraId="55B744C8"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t>Systemnavn:</w:t>
                        </w:r>
                      </w:p>
                    </w:tc>
                    <w:tc>
                      <w:tcPr>
                        <w:tcW w:w="2921" w:type="pct"/>
                        <w:vAlign w:val="center"/>
                      </w:tcPr>
                      <w:p w14:paraId="72D692A2" w14:textId="77777777" w:rsidR="00FB1E23" w:rsidRPr="009C6FA7" w:rsidRDefault="00FB1E23" w:rsidP="00FB1E23">
                        <w:pPr>
                          <w:rPr>
                            <w:rFonts w:ascii="Arial" w:hAnsi="Arial" w:cs="Arial"/>
                            <w:sz w:val="22"/>
                            <w:szCs w:val="22"/>
                          </w:rPr>
                        </w:pPr>
                        <w:r w:rsidRPr="009C6FA7">
                          <w:rPr>
                            <w:rFonts w:ascii="Arial" w:hAnsi="Arial" w:cs="Arial"/>
                            <w:sz w:val="22"/>
                            <w:szCs w:val="22"/>
                          </w:rPr>
                          <w:t>Ephorte</w:t>
                        </w:r>
                      </w:p>
                    </w:tc>
                  </w:tr>
                  <w:tr w:rsidR="00FB1E23" w:rsidRPr="009C6FA7" w14:paraId="5ABD7F4F" w14:textId="77777777" w:rsidTr="00FB1E23">
                    <w:trPr>
                      <w:trHeight w:val="240"/>
                      <w:tblCellSpacing w:w="15" w:type="dxa"/>
                    </w:trPr>
                    <w:tc>
                      <w:tcPr>
                        <w:tcW w:w="0" w:type="auto"/>
                        <w:vAlign w:val="center"/>
                      </w:tcPr>
                      <w:p w14:paraId="7DDFEBDF"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t>Tatt i bruk:</w:t>
                        </w:r>
                      </w:p>
                    </w:tc>
                    <w:tc>
                      <w:tcPr>
                        <w:tcW w:w="0" w:type="auto"/>
                        <w:vAlign w:val="center"/>
                      </w:tcPr>
                      <w:p w14:paraId="1268D4EF" w14:textId="77777777" w:rsidR="00FB1E23" w:rsidRPr="009C6FA7" w:rsidRDefault="00FB1E23" w:rsidP="00FB1E23">
                        <w:pPr>
                          <w:rPr>
                            <w:rFonts w:ascii="Arial" w:hAnsi="Arial" w:cs="Arial"/>
                            <w:sz w:val="22"/>
                            <w:szCs w:val="22"/>
                          </w:rPr>
                        </w:pPr>
                        <w:r w:rsidRPr="009C6FA7">
                          <w:rPr>
                            <w:rFonts w:ascii="Arial" w:hAnsi="Arial" w:cs="Arial"/>
                            <w:sz w:val="22"/>
                            <w:szCs w:val="22"/>
                          </w:rPr>
                          <w:t>12.09.2006</w:t>
                        </w:r>
                      </w:p>
                    </w:tc>
                  </w:tr>
                  <w:tr w:rsidR="00FB1E23" w:rsidRPr="009C6FA7" w14:paraId="160E74C6" w14:textId="77777777" w:rsidTr="00FB1E23">
                    <w:trPr>
                      <w:trHeight w:val="240"/>
                      <w:tblCellSpacing w:w="15" w:type="dxa"/>
                    </w:trPr>
                    <w:tc>
                      <w:tcPr>
                        <w:tcW w:w="0" w:type="auto"/>
                        <w:vAlign w:val="center"/>
                      </w:tcPr>
                      <w:p w14:paraId="32C9D32A"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lastRenderedPageBreak/>
                          <w:t>Avsluttet dato:</w:t>
                        </w:r>
                      </w:p>
                    </w:tc>
                    <w:tc>
                      <w:tcPr>
                        <w:tcW w:w="0" w:type="auto"/>
                        <w:vAlign w:val="center"/>
                      </w:tcPr>
                      <w:p w14:paraId="03B6C775" w14:textId="77777777" w:rsidR="00FB1E23" w:rsidRPr="009C6FA7" w:rsidRDefault="00FB1E23" w:rsidP="00FB1E23">
                        <w:pPr>
                          <w:rPr>
                            <w:rFonts w:ascii="Arial" w:hAnsi="Arial" w:cs="Arial"/>
                            <w:sz w:val="22"/>
                            <w:szCs w:val="22"/>
                          </w:rPr>
                        </w:pPr>
                      </w:p>
                    </w:tc>
                  </w:tr>
                  <w:tr w:rsidR="00FB1E23" w:rsidRPr="009C6FA7" w14:paraId="015AD53C" w14:textId="77777777" w:rsidTr="00FB1E23">
                    <w:trPr>
                      <w:trHeight w:val="240"/>
                      <w:tblCellSpacing w:w="15" w:type="dxa"/>
                    </w:trPr>
                    <w:tc>
                      <w:tcPr>
                        <w:tcW w:w="0" w:type="auto"/>
                        <w:vAlign w:val="center"/>
                      </w:tcPr>
                      <w:p w14:paraId="43A29C48" w14:textId="77777777" w:rsidR="00FB1E23" w:rsidRPr="009C6FA7" w:rsidRDefault="00FB1E23" w:rsidP="00FB1E23">
                        <w:pPr>
                          <w:rPr>
                            <w:rFonts w:ascii="Arial" w:hAnsi="Arial" w:cs="Arial"/>
                            <w:sz w:val="22"/>
                            <w:szCs w:val="22"/>
                          </w:rPr>
                        </w:pPr>
                      </w:p>
                    </w:tc>
                    <w:tc>
                      <w:tcPr>
                        <w:tcW w:w="0" w:type="auto"/>
                        <w:vAlign w:val="center"/>
                      </w:tcPr>
                      <w:p w14:paraId="50525384" w14:textId="77777777" w:rsidR="00FB1E23" w:rsidRPr="009C6FA7" w:rsidRDefault="00FB1E23" w:rsidP="00FB1E23">
                        <w:pPr>
                          <w:rPr>
                            <w:rFonts w:ascii="Arial" w:hAnsi="Arial" w:cs="Arial"/>
                            <w:sz w:val="22"/>
                            <w:szCs w:val="22"/>
                          </w:rPr>
                        </w:pPr>
                        <w:r w:rsidRPr="009C6FA7">
                          <w:rPr>
                            <w:rFonts w:ascii="Arial" w:hAnsi="Arial" w:cs="Arial"/>
                            <w:sz w:val="22"/>
                            <w:szCs w:val="22"/>
                          </w:rPr>
                          <w:t> </w:t>
                        </w:r>
                      </w:p>
                    </w:tc>
                  </w:tr>
                  <w:tr w:rsidR="00FB1E23" w:rsidRPr="009C6FA7" w14:paraId="709ECCB9" w14:textId="77777777" w:rsidTr="00FB1E23">
                    <w:trPr>
                      <w:tblCellSpacing w:w="15" w:type="dxa"/>
                    </w:trPr>
                    <w:tc>
                      <w:tcPr>
                        <w:tcW w:w="0" w:type="auto"/>
                        <w:vAlign w:val="center"/>
                      </w:tcPr>
                      <w:p w14:paraId="14B30FF4"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t>Administrative data</w:t>
                        </w:r>
                      </w:p>
                    </w:tc>
                    <w:tc>
                      <w:tcPr>
                        <w:tcW w:w="0" w:type="auto"/>
                        <w:vAlign w:val="center"/>
                      </w:tcPr>
                      <w:p w14:paraId="3477BD1D" w14:textId="77777777" w:rsidR="00FB1E23" w:rsidRPr="009C6FA7" w:rsidRDefault="00FB1E23" w:rsidP="00FB1E23">
                        <w:pPr>
                          <w:rPr>
                            <w:rFonts w:ascii="Arial" w:hAnsi="Arial" w:cs="Arial"/>
                            <w:sz w:val="22"/>
                            <w:szCs w:val="22"/>
                          </w:rPr>
                        </w:pPr>
                        <w:r w:rsidRPr="009C6FA7">
                          <w:rPr>
                            <w:rFonts w:ascii="Arial" w:hAnsi="Arial" w:cs="Arial"/>
                            <w:sz w:val="22"/>
                            <w:szCs w:val="22"/>
                          </w:rPr>
                          <w:t> </w:t>
                        </w:r>
                      </w:p>
                    </w:tc>
                  </w:tr>
                  <w:tr w:rsidR="00FB1E23" w:rsidRPr="009C6FA7" w14:paraId="300794A4" w14:textId="77777777" w:rsidTr="00FB1E23">
                    <w:trPr>
                      <w:trHeight w:val="240"/>
                      <w:tblCellSpacing w:w="15" w:type="dxa"/>
                    </w:trPr>
                    <w:tc>
                      <w:tcPr>
                        <w:tcW w:w="0" w:type="auto"/>
                        <w:vAlign w:val="center"/>
                      </w:tcPr>
                      <w:p w14:paraId="1720CCD5" w14:textId="77777777" w:rsidR="00FB1E23" w:rsidRPr="009C6FA7" w:rsidRDefault="00FB1E23" w:rsidP="00FB1E23">
                        <w:pPr>
                          <w:rPr>
                            <w:rFonts w:ascii="Arial" w:hAnsi="Arial" w:cs="Arial"/>
                            <w:sz w:val="22"/>
                            <w:szCs w:val="22"/>
                          </w:rPr>
                        </w:pPr>
                      </w:p>
                    </w:tc>
                    <w:tc>
                      <w:tcPr>
                        <w:tcW w:w="0" w:type="auto"/>
                        <w:vAlign w:val="center"/>
                      </w:tcPr>
                      <w:p w14:paraId="605ECDBC" w14:textId="77777777" w:rsidR="00FB1E23" w:rsidRPr="009C6FA7" w:rsidRDefault="00FB1E23" w:rsidP="00FB1E23">
                        <w:pPr>
                          <w:rPr>
                            <w:rFonts w:ascii="Arial" w:hAnsi="Arial" w:cs="Arial"/>
                            <w:sz w:val="22"/>
                            <w:szCs w:val="22"/>
                          </w:rPr>
                        </w:pPr>
                        <w:r w:rsidRPr="009C6FA7">
                          <w:rPr>
                            <w:rFonts w:ascii="Arial" w:hAnsi="Arial" w:cs="Arial"/>
                            <w:sz w:val="22"/>
                            <w:szCs w:val="22"/>
                          </w:rPr>
                          <w:t> </w:t>
                        </w:r>
                      </w:p>
                    </w:tc>
                  </w:tr>
                  <w:tr w:rsidR="00FB1E23" w:rsidRPr="009C6FA7" w14:paraId="420CF97A" w14:textId="77777777" w:rsidTr="00FB1E23">
                    <w:trPr>
                      <w:tblCellSpacing w:w="15" w:type="dxa"/>
                    </w:trPr>
                    <w:tc>
                      <w:tcPr>
                        <w:tcW w:w="0" w:type="auto"/>
                      </w:tcPr>
                      <w:p w14:paraId="2DDE2E46"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t>Arkivdeler:</w:t>
                        </w:r>
                      </w:p>
                    </w:tc>
                    <w:tc>
                      <w:tcPr>
                        <w:tcW w:w="0" w:type="auto"/>
                        <w:vAlign w:val="center"/>
                      </w:tcPr>
                      <w:p w14:paraId="3FA1ECFA" w14:textId="77777777" w:rsidR="00FB1E23" w:rsidRPr="009C6FA7" w:rsidRDefault="00FB1E23" w:rsidP="00FB1E23">
                        <w:pPr>
                          <w:rPr>
                            <w:rFonts w:ascii="Arial" w:hAnsi="Arial" w:cs="Arial"/>
                            <w:sz w:val="22"/>
                            <w:szCs w:val="22"/>
                          </w:rPr>
                        </w:pPr>
                      </w:p>
                    </w:tc>
                  </w:tr>
                  <w:tr w:rsidR="00FB1E23" w:rsidRPr="009C6FA7" w14:paraId="614D4EFE" w14:textId="77777777" w:rsidTr="00FB1E23">
                    <w:trPr>
                      <w:tblCellSpacing w:w="15" w:type="dxa"/>
                    </w:trPr>
                    <w:tc>
                      <w:tcPr>
                        <w:tcW w:w="0" w:type="auto"/>
                        <w:vAlign w:val="center"/>
                      </w:tcPr>
                      <w:p w14:paraId="06CBA22D"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t>Innhold:</w:t>
                        </w:r>
                      </w:p>
                    </w:tc>
                    <w:tc>
                      <w:tcPr>
                        <w:tcW w:w="0" w:type="auto"/>
                        <w:vAlign w:val="center"/>
                      </w:tcPr>
                      <w:p w14:paraId="4D195E8E" w14:textId="77777777" w:rsidR="00FB1E23" w:rsidRPr="009C6FA7" w:rsidRDefault="00FB1E23" w:rsidP="00FB1E23">
                        <w:pPr>
                          <w:rPr>
                            <w:rFonts w:ascii="Arial" w:hAnsi="Arial" w:cs="Arial"/>
                            <w:sz w:val="22"/>
                            <w:szCs w:val="22"/>
                          </w:rPr>
                        </w:pPr>
                        <w:r w:rsidRPr="009C6FA7">
                          <w:rPr>
                            <w:rFonts w:ascii="Arial" w:hAnsi="Arial" w:cs="Arial"/>
                            <w:sz w:val="22"/>
                            <w:szCs w:val="22"/>
                          </w:rPr>
                          <w:t>Saksakriv</w:t>
                        </w:r>
                        <w:r w:rsidRPr="009C6FA7">
                          <w:rPr>
                            <w:rFonts w:ascii="Arial" w:hAnsi="Arial" w:cs="Arial"/>
                            <w:sz w:val="22"/>
                            <w:szCs w:val="22"/>
                          </w:rPr>
                          <w:br/>
                          <w:t>Personalarkiv</w:t>
                        </w:r>
                      </w:p>
                    </w:tc>
                  </w:tr>
                  <w:tr w:rsidR="00FB1E23" w:rsidRPr="009C6FA7" w14:paraId="646F6D5B" w14:textId="77777777" w:rsidTr="00FB1E23">
                    <w:trPr>
                      <w:tblCellSpacing w:w="15" w:type="dxa"/>
                    </w:trPr>
                    <w:tc>
                      <w:tcPr>
                        <w:tcW w:w="0" w:type="auto"/>
                        <w:vAlign w:val="center"/>
                      </w:tcPr>
                      <w:p w14:paraId="6DDC4535"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t>Lisensinnehaver:</w:t>
                        </w:r>
                      </w:p>
                    </w:tc>
                    <w:tc>
                      <w:tcPr>
                        <w:tcW w:w="0" w:type="auto"/>
                        <w:vAlign w:val="center"/>
                      </w:tcPr>
                      <w:p w14:paraId="3657E16A" w14:textId="77777777" w:rsidR="00FB1E23" w:rsidRPr="009C6FA7" w:rsidRDefault="00FB1E23" w:rsidP="00FB1E23">
                        <w:pPr>
                          <w:rPr>
                            <w:rFonts w:ascii="Arial" w:hAnsi="Arial" w:cs="Arial"/>
                            <w:sz w:val="22"/>
                            <w:szCs w:val="22"/>
                          </w:rPr>
                        </w:pPr>
                        <w:r w:rsidRPr="009C6FA7">
                          <w:rPr>
                            <w:rFonts w:ascii="Arial" w:hAnsi="Arial" w:cs="Arial"/>
                            <w:sz w:val="22"/>
                            <w:szCs w:val="22"/>
                          </w:rPr>
                          <w:t>Universitetet i Bergen</w:t>
                        </w:r>
                      </w:p>
                    </w:tc>
                  </w:tr>
                  <w:tr w:rsidR="00FB1E23" w:rsidRPr="009C6FA7" w14:paraId="03D101E6" w14:textId="77777777" w:rsidTr="00FB1E23">
                    <w:trPr>
                      <w:tblCellSpacing w:w="15" w:type="dxa"/>
                    </w:trPr>
                    <w:tc>
                      <w:tcPr>
                        <w:tcW w:w="0" w:type="auto"/>
                        <w:vAlign w:val="center"/>
                      </w:tcPr>
                      <w:p w14:paraId="21C331B3"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t>Brukergruppe:</w:t>
                        </w:r>
                      </w:p>
                    </w:tc>
                    <w:tc>
                      <w:tcPr>
                        <w:tcW w:w="0" w:type="auto"/>
                        <w:vAlign w:val="center"/>
                      </w:tcPr>
                      <w:p w14:paraId="58565A3F" w14:textId="77777777" w:rsidR="00FB1E23" w:rsidRPr="009C6FA7" w:rsidRDefault="00FB1E23" w:rsidP="00FB1E23">
                        <w:pPr>
                          <w:rPr>
                            <w:rFonts w:ascii="Arial" w:hAnsi="Arial" w:cs="Arial"/>
                            <w:sz w:val="22"/>
                            <w:szCs w:val="22"/>
                          </w:rPr>
                        </w:pPr>
                        <w:r w:rsidRPr="009C6FA7">
                          <w:rPr>
                            <w:rFonts w:ascii="Arial" w:hAnsi="Arial" w:cs="Arial"/>
                            <w:sz w:val="22"/>
                            <w:szCs w:val="22"/>
                          </w:rPr>
                          <w:t>Arkivarer, leder og saksbehandlere i administrative stillinger</w:t>
                        </w:r>
                      </w:p>
                    </w:tc>
                  </w:tr>
                  <w:tr w:rsidR="00FB1E23" w:rsidRPr="009C6FA7" w14:paraId="1793193A" w14:textId="77777777" w:rsidTr="00FB1E23">
                    <w:trPr>
                      <w:tblCellSpacing w:w="15" w:type="dxa"/>
                    </w:trPr>
                    <w:tc>
                      <w:tcPr>
                        <w:tcW w:w="0" w:type="auto"/>
                        <w:vAlign w:val="center"/>
                      </w:tcPr>
                      <w:p w14:paraId="04429453"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t>Systemansvarlig:</w:t>
                        </w:r>
                      </w:p>
                    </w:tc>
                    <w:tc>
                      <w:tcPr>
                        <w:tcW w:w="0" w:type="auto"/>
                        <w:vAlign w:val="center"/>
                      </w:tcPr>
                      <w:p w14:paraId="0940D75F" w14:textId="77777777" w:rsidR="00FB1E23" w:rsidRPr="009C6FA7" w:rsidRDefault="00FB1E23" w:rsidP="00FB1E23">
                        <w:pPr>
                          <w:rPr>
                            <w:rFonts w:ascii="Arial" w:hAnsi="Arial" w:cs="Arial"/>
                            <w:sz w:val="22"/>
                            <w:szCs w:val="22"/>
                          </w:rPr>
                        </w:pPr>
                        <w:r w:rsidRPr="009C6FA7">
                          <w:rPr>
                            <w:rFonts w:ascii="Arial" w:hAnsi="Arial" w:cs="Arial"/>
                            <w:sz w:val="22"/>
                            <w:szCs w:val="22"/>
                          </w:rPr>
                          <w:t>Underdirektør Tore Tungodden, Universitetsdirektørens kontor</w:t>
                        </w:r>
                      </w:p>
                    </w:tc>
                  </w:tr>
                  <w:tr w:rsidR="00FB1E23" w:rsidRPr="009C6FA7" w14:paraId="09CCA112" w14:textId="77777777" w:rsidTr="00FB1E23">
                    <w:trPr>
                      <w:trHeight w:val="496"/>
                      <w:tblCellSpacing w:w="15" w:type="dxa"/>
                    </w:trPr>
                    <w:tc>
                      <w:tcPr>
                        <w:tcW w:w="0" w:type="auto"/>
                        <w:vAlign w:val="center"/>
                      </w:tcPr>
                      <w:p w14:paraId="013B8504"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t>Driftsansvarlig:</w:t>
                        </w:r>
                      </w:p>
                    </w:tc>
                    <w:tc>
                      <w:tcPr>
                        <w:tcW w:w="0" w:type="auto"/>
                        <w:vAlign w:val="center"/>
                      </w:tcPr>
                      <w:p w14:paraId="636A8DBE" w14:textId="77777777" w:rsidR="00FB1E23" w:rsidRPr="009C6FA7" w:rsidRDefault="00FB1E23" w:rsidP="00FB1E23">
                        <w:pPr>
                          <w:rPr>
                            <w:rFonts w:ascii="Arial" w:hAnsi="Arial" w:cs="Arial"/>
                            <w:sz w:val="22"/>
                            <w:szCs w:val="22"/>
                          </w:rPr>
                        </w:pPr>
                        <w:r w:rsidRPr="009C6FA7">
                          <w:rPr>
                            <w:rFonts w:ascii="Arial" w:hAnsi="Arial" w:cs="Arial"/>
                            <w:sz w:val="22"/>
                            <w:szCs w:val="22"/>
                          </w:rPr>
                          <w:t>UNINETT FAS</w:t>
                        </w:r>
                      </w:p>
                    </w:tc>
                  </w:tr>
                  <w:tr w:rsidR="00FB1E23" w:rsidRPr="009C6FA7" w14:paraId="05099193" w14:textId="77777777" w:rsidTr="00FB1E23">
                    <w:trPr>
                      <w:tblCellSpacing w:w="15" w:type="dxa"/>
                    </w:trPr>
                    <w:tc>
                      <w:tcPr>
                        <w:tcW w:w="0" w:type="auto"/>
                        <w:vAlign w:val="center"/>
                      </w:tcPr>
                      <w:p w14:paraId="0A4BF5D3"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t>Relasjon til andre system:</w:t>
                        </w:r>
                      </w:p>
                    </w:tc>
                    <w:tc>
                      <w:tcPr>
                        <w:tcW w:w="0" w:type="auto"/>
                        <w:vAlign w:val="center"/>
                      </w:tcPr>
                      <w:p w14:paraId="1F2261AB" w14:textId="77777777" w:rsidR="00FB1E23" w:rsidRPr="009C6FA7" w:rsidRDefault="00FB1E23" w:rsidP="00FB1E23">
                        <w:pPr>
                          <w:rPr>
                            <w:rFonts w:ascii="Arial" w:hAnsi="Arial" w:cs="Arial"/>
                            <w:sz w:val="22"/>
                            <w:szCs w:val="22"/>
                          </w:rPr>
                        </w:pPr>
                      </w:p>
                    </w:tc>
                  </w:tr>
                  <w:tr w:rsidR="00FB1E23" w:rsidRPr="009C6FA7" w14:paraId="6D4FA939" w14:textId="77777777" w:rsidTr="00FB1E23">
                    <w:trPr>
                      <w:tblCellSpacing w:w="15" w:type="dxa"/>
                    </w:trPr>
                    <w:tc>
                      <w:tcPr>
                        <w:tcW w:w="0" w:type="auto"/>
                        <w:vAlign w:val="center"/>
                      </w:tcPr>
                      <w:p w14:paraId="5B226D92"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t>Leverandør/kontaktperson</w:t>
                        </w:r>
                        <w:r w:rsidRPr="009C6FA7">
                          <w:rPr>
                            <w:rFonts w:ascii="Arial" w:hAnsi="Arial" w:cs="Arial"/>
                            <w:sz w:val="22"/>
                            <w:szCs w:val="22"/>
                          </w:rPr>
                          <w:t>:</w:t>
                        </w:r>
                      </w:p>
                    </w:tc>
                    <w:tc>
                      <w:tcPr>
                        <w:tcW w:w="0" w:type="auto"/>
                        <w:vAlign w:val="center"/>
                      </w:tcPr>
                      <w:p w14:paraId="52D26A95" w14:textId="77777777" w:rsidR="00FB1E23" w:rsidRPr="009C6FA7" w:rsidRDefault="00FB1E23" w:rsidP="00FB1E23">
                        <w:pPr>
                          <w:rPr>
                            <w:rFonts w:ascii="Arial" w:hAnsi="Arial" w:cs="Arial"/>
                            <w:sz w:val="22"/>
                            <w:szCs w:val="22"/>
                          </w:rPr>
                        </w:pPr>
                        <w:r w:rsidRPr="009C6FA7">
                          <w:rPr>
                            <w:rFonts w:ascii="Arial" w:hAnsi="Arial" w:cs="Arial"/>
                            <w:sz w:val="22"/>
                            <w:szCs w:val="22"/>
                          </w:rPr>
                          <w:t>EdbErgoGroup</w:t>
                        </w:r>
                      </w:p>
                    </w:tc>
                  </w:tr>
                  <w:tr w:rsidR="00FB1E23" w:rsidRPr="009C6FA7" w14:paraId="3AC93932" w14:textId="77777777" w:rsidTr="00FB1E23">
                    <w:trPr>
                      <w:tblCellSpacing w:w="15" w:type="dxa"/>
                    </w:trPr>
                    <w:tc>
                      <w:tcPr>
                        <w:tcW w:w="0" w:type="auto"/>
                      </w:tcPr>
                      <w:p w14:paraId="241BDA68"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t>Merknader:</w:t>
                        </w:r>
                      </w:p>
                    </w:tc>
                    <w:tc>
                      <w:tcPr>
                        <w:tcW w:w="0" w:type="auto"/>
                        <w:vAlign w:val="center"/>
                      </w:tcPr>
                      <w:p w14:paraId="5B96946E" w14:textId="77777777" w:rsidR="00FB1E23" w:rsidRPr="009C6FA7" w:rsidRDefault="00FB1E23" w:rsidP="00FB1E23">
                        <w:pPr>
                          <w:rPr>
                            <w:rFonts w:ascii="Arial" w:hAnsi="Arial" w:cs="Arial"/>
                            <w:sz w:val="22"/>
                            <w:szCs w:val="22"/>
                          </w:rPr>
                        </w:pPr>
                      </w:p>
                    </w:tc>
                  </w:tr>
                  <w:tr w:rsidR="00FB1E23" w:rsidRPr="009C6FA7" w14:paraId="5E212990" w14:textId="77777777" w:rsidTr="00FB1E23">
                    <w:trPr>
                      <w:trHeight w:val="240"/>
                      <w:tblCellSpacing w:w="15" w:type="dxa"/>
                    </w:trPr>
                    <w:tc>
                      <w:tcPr>
                        <w:tcW w:w="0" w:type="auto"/>
                        <w:vAlign w:val="center"/>
                      </w:tcPr>
                      <w:p w14:paraId="54A408F5" w14:textId="77777777" w:rsidR="00FB1E23" w:rsidRPr="009C6FA7" w:rsidRDefault="00FB1E23" w:rsidP="00FB1E23">
                        <w:pPr>
                          <w:rPr>
                            <w:rFonts w:ascii="Arial" w:hAnsi="Arial" w:cs="Arial"/>
                            <w:sz w:val="22"/>
                            <w:szCs w:val="22"/>
                          </w:rPr>
                        </w:pPr>
                      </w:p>
                    </w:tc>
                    <w:tc>
                      <w:tcPr>
                        <w:tcW w:w="0" w:type="auto"/>
                        <w:vAlign w:val="center"/>
                      </w:tcPr>
                      <w:p w14:paraId="33F87805" w14:textId="77777777" w:rsidR="00FB1E23" w:rsidRPr="009C6FA7" w:rsidRDefault="00FB1E23" w:rsidP="00FB1E23">
                        <w:pPr>
                          <w:rPr>
                            <w:rFonts w:ascii="Arial" w:hAnsi="Arial" w:cs="Arial"/>
                            <w:sz w:val="22"/>
                            <w:szCs w:val="22"/>
                          </w:rPr>
                        </w:pPr>
                        <w:r w:rsidRPr="009C6FA7">
                          <w:rPr>
                            <w:rFonts w:ascii="Arial" w:hAnsi="Arial" w:cs="Arial"/>
                            <w:sz w:val="22"/>
                            <w:szCs w:val="22"/>
                          </w:rPr>
                          <w:t> </w:t>
                        </w:r>
                      </w:p>
                    </w:tc>
                  </w:tr>
                  <w:tr w:rsidR="00FB1E23" w:rsidRPr="009C6FA7" w14:paraId="04E49DFD" w14:textId="77777777" w:rsidTr="00FB1E23">
                    <w:trPr>
                      <w:tblCellSpacing w:w="15" w:type="dxa"/>
                    </w:trPr>
                    <w:tc>
                      <w:tcPr>
                        <w:tcW w:w="0" w:type="auto"/>
                        <w:vAlign w:val="center"/>
                      </w:tcPr>
                      <w:p w14:paraId="394459AC"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t>Tekniske data</w:t>
                        </w:r>
                      </w:p>
                    </w:tc>
                    <w:tc>
                      <w:tcPr>
                        <w:tcW w:w="0" w:type="auto"/>
                        <w:vAlign w:val="center"/>
                      </w:tcPr>
                      <w:p w14:paraId="0E30E598" w14:textId="77777777" w:rsidR="00FB1E23" w:rsidRPr="009C6FA7" w:rsidRDefault="00FB1E23" w:rsidP="00FB1E23">
                        <w:pPr>
                          <w:rPr>
                            <w:rFonts w:ascii="Arial" w:hAnsi="Arial" w:cs="Arial"/>
                            <w:sz w:val="22"/>
                            <w:szCs w:val="22"/>
                          </w:rPr>
                        </w:pPr>
                        <w:r w:rsidRPr="009C6FA7">
                          <w:rPr>
                            <w:rFonts w:ascii="Arial" w:hAnsi="Arial" w:cs="Arial"/>
                            <w:sz w:val="22"/>
                            <w:szCs w:val="22"/>
                          </w:rPr>
                          <w:t> </w:t>
                        </w:r>
                      </w:p>
                    </w:tc>
                  </w:tr>
                  <w:tr w:rsidR="00FB1E23" w:rsidRPr="009C6FA7" w14:paraId="14F050F9" w14:textId="77777777" w:rsidTr="00FB1E23">
                    <w:trPr>
                      <w:trHeight w:val="240"/>
                      <w:tblCellSpacing w:w="15" w:type="dxa"/>
                    </w:trPr>
                    <w:tc>
                      <w:tcPr>
                        <w:tcW w:w="0" w:type="auto"/>
                        <w:vAlign w:val="center"/>
                      </w:tcPr>
                      <w:p w14:paraId="518D9500" w14:textId="77777777" w:rsidR="00FB1E23" w:rsidRPr="009C6FA7" w:rsidRDefault="00FB1E23" w:rsidP="00FB1E23">
                        <w:pPr>
                          <w:rPr>
                            <w:rFonts w:ascii="Arial" w:hAnsi="Arial" w:cs="Arial"/>
                            <w:sz w:val="22"/>
                            <w:szCs w:val="22"/>
                          </w:rPr>
                        </w:pPr>
                      </w:p>
                    </w:tc>
                    <w:tc>
                      <w:tcPr>
                        <w:tcW w:w="0" w:type="auto"/>
                        <w:vAlign w:val="center"/>
                      </w:tcPr>
                      <w:p w14:paraId="3F9A13A4" w14:textId="77777777" w:rsidR="00FB1E23" w:rsidRPr="009C6FA7" w:rsidRDefault="00FB1E23" w:rsidP="00FB1E23">
                        <w:pPr>
                          <w:rPr>
                            <w:rFonts w:ascii="Arial" w:hAnsi="Arial" w:cs="Arial"/>
                            <w:sz w:val="22"/>
                            <w:szCs w:val="22"/>
                          </w:rPr>
                        </w:pPr>
                        <w:r w:rsidRPr="009C6FA7">
                          <w:rPr>
                            <w:rFonts w:ascii="Arial" w:hAnsi="Arial" w:cs="Arial"/>
                            <w:sz w:val="22"/>
                            <w:szCs w:val="22"/>
                          </w:rPr>
                          <w:t> </w:t>
                        </w:r>
                      </w:p>
                    </w:tc>
                  </w:tr>
                  <w:tr w:rsidR="00FB1E23" w:rsidRPr="009C6FA7" w14:paraId="014D105E" w14:textId="77777777" w:rsidTr="00FB1E23">
                    <w:trPr>
                      <w:tblCellSpacing w:w="15" w:type="dxa"/>
                    </w:trPr>
                    <w:tc>
                      <w:tcPr>
                        <w:tcW w:w="0" w:type="auto"/>
                        <w:vAlign w:val="center"/>
                      </w:tcPr>
                      <w:p w14:paraId="625F247D"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t>Databaseplattform:</w:t>
                        </w:r>
                      </w:p>
                    </w:tc>
                    <w:tc>
                      <w:tcPr>
                        <w:tcW w:w="0" w:type="auto"/>
                        <w:vAlign w:val="center"/>
                      </w:tcPr>
                      <w:p w14:paraId="7707CCE9" w14:textId="77777777" w:rsidR="00FB1E23" w:rsidRPr="009C6FA7" w:rsidRDefault="00FB1E23" w:rsidP="00FB1E23">
                        <w:pPr>
                          <w:rPr>
                            <w:rFonts w:ascii="Arial" w:hAnsi="Arial" w:cs="Arial"/>
                            <w:sz w:val="22"/>
                            <w:szCs w:val="22"/>
                          </w:rPr>
                        </w:pPr>
                        <w:r w:rsidRPr="009C6FA7">
                          <w:rPr>
                            <w:rFonts w:ascii="Arial" w:hAnsi="Arial" w:cs="Arial"/>
                            <w:sz w:val="22"/>
                            <w:szCs w:val="22"/>
                          </w:rPr>
                          <w:t>Oracle</w:t>
                        </w:r>
                      </w:p>
                    </w:tc>
                  </w:tr>
                  <w:tr w:rsidR="00FB1E23" w:rsidRPr="009C6FA7" w14:paraId="5A4B8EDE" w14:textId="77777777" w:rsidTr="00FB1E23">
                    <w:trPr>
                      <w:tblCellSpacing w:w="15" w:type="dxa"/>
                    </w:trPr>
                    <w:tc>
                      <w:tcPr>
                        <w:tcW w:w="0" w:type="auto"/>
                        <w:vAlign w:val="center"/>
                      </w:tcPr>
                      <w:p w14:paraId="0479943C"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t>Produksjonsformat:</w:t>
                        </w:r>
                      </w:p>
                    </w:tc>
                    <w:tc>
                      <w:tcPr>
                        <w:tcW w:w="0" w:type="auto"/>
                        <w:vAlign w:val="center"/>
                      </w:tcPr>
                      <w:p w14:paraId="47386A1C" w14:textId="77777777" w:rsidR="00FB1E23" w:rsidRPr="009C6FA7" w:rsidRDefault="00FB1E23" w:rsidP="00FB1E23">
                        <w:pPr>
                          <w:rPr>
                            <w:rFonts w:ascii="Arial" w:hAnsi="Arial" w:cs="Arial"/>
                            <w:sz w:val="22"/>
                            <w:szCs w:val="22"/>
                          </w:rPr>
                        </w:pPr>
                        <w:r w:rsidRPr="009C6FA7">
                          <w:rPr>
                            <w:rFonts w:ascii="Arial" w:hAnsi="Arial" w:cs="Arial"/>
                            <w:sz w:val="22"/>
                            <w:szCs w:val="22"/>
                          </w:rPr>
                          <w:t>Word, txt, html, pdf</w:t>
                        </w:r>
                      </w:p>
                    </w:tc>
                  </w:tr>
                  <w:tr w:rsidR="00FB1E23" w:rsidRPr="009C6FA7" w14:paraId="71413011" w14:textId="77777777" w:rsidTr="00FB1E23">
                    <w:trPr>
                      <w:tblCellSpacing w:w="15" w:type="dxa"/>
                    </w:trPr>
                    <w:tc>
                      <w:tcPr>
                        <w:tcW w:w="0" w:type="auto"/>
                        <w:vAlign w:val="center"/>
                      </w:tcPr>
                      <w:p w14:paraId="1FB4BB4F"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t>Arkivformat:</w:t>
                        </w:r>
                      </w:p>
                    </w:tc>
                    <w:tc>
                      <w:tcPr>
                        <w:tcW w:w="0" w:type="auto"/>
                        <w:vAlign w:val="center"/>
                      </w:tcPr>
                      <w:p w14:paraId="7382854F" w14:textId="77777777" w:rsidR="00FB1E23" w:rsidRPr="009C6FA7" w:rsidRDefault="00FB1E23" w:rsidP="00FB1E23">
                        <w:pPr>
                          <w:rPr>
                            <w:rFonts w:ascii="Arial" w:hAnsi="Arial" w:cs="Arial"/>
                            <w:sz w:val="22"/>
                            <w:szCs w:val="22"/>
                          </w:rPr>
                        </w:pPr>
                        <w:r w:rsidRPr="009C6FA7">
                          <w:rPr>
                            <w:rFonts w:ascii="Arial" w:hAnsi="Arial" w:cs="Arial"/>
                            <w:sz w:val="22"/>
                            <w:szCs w:val="22"/>
                          </w:rPr>
                          <w:t>Pdf og txt</w:t>
                        </w:r>
                      </w:p>
                    </w:tc>
                  </w:tr>
                </w:tbl>
                <w:p w14:paraId="6CDDEC7E" w14:textId="77777777" w:rsidR="00FB1E23" w:rsidRPr="009C6FA7" w:rsidRDefault="00FB1E23" w:rsidP="00FB1E23">
                  <w:pPr>
                    <w:rPr>
                      <w:rFonts w:ascii="Arial" w:hAnsi="Arial" w:cs="Arial"/>
                      <w:sz w:val="22"/>
                      <w:szCs w:val="22"/>
                    </w:rPr>
                  </w:pPr>
                </w:p>
              </w:tc>
            </w:tr>
          </w:tbl>
          <w:p w14:paraId="12858129" w14:textId="77777777" w:rsidR="00FB1E23" w:rsidRPr="009C6FA7" w:rsidRDefault="00FB1E23" w:rsidP="00FB1E23">
            <w:pPr>
              <w:rPr>
                <w:rFonts w:ascii="Arial" w:hAnsi="Arial" w:cs="Arial"/>
                <w:sz w:val="22"/>
                <w:szCs w:val="22"/>
              </w:rPr>
            </w:pPr>
          </w:p>
        </w:tc>
      </w:tr>
      <w:tr w:rsidR="00FB1E23" w:rsidRPr="009C6FA7" w14:paraId="6C619636" w14:textId="77777777" w:rsidTr="00FB1E23">
        <w:trPr>
          <w:tblCellSpacing w:w="37" w:type="dxa"/>
        </w:trPr>
        <w:tc>
          <w:tcPr>
            <w:tcW w:w="0" w:type="auto"/>
            <w:vAlign w:val="center"/>
          </w:tcPr>
          <w:p w14:paraId="1B1AC0C2" w14:textId="77777777" w:rsidR="00FB1E23" w:rsidRPr="009C6FA7" w:rsidRDefault="00FB1E23" w:rsidP="00FB1E23">
            <w:pPr>
              <w:rPr>
                <w:rFonts w:ascii="Arial" w:hAnsi="Arial" w:cs="Arial"/>
                <w:sz w:val="22"/>
                <w:szCs w:val="22"/>
              </w:rPr>
            </w:pPr>
          </w:p>
        </w:tc>
      </w:tr>
      <w:tr w:rsidR="00FB1E23" w:rsidRPr="009C6FA7" w14:paraId="2DD63CE5" w14:textId="77777777" w:rsidTr="00FB1E23">
        <w:trPr>
          <w:tblCellSpacing w:w="37" w:type="dxa"/>
        </w:trPr>
        <w:tc>
          <w:tcPr>
            <w:tcW w:w="0" w:type="auto"/>
            <w:vAlign w:val="center"/>
          </w:tcPr>
          <w:p w14:paraId="76CC773F" w14:textId="77777777" w:rsidR="00FB1E23" w:rsidRDefault="00FB1E23" w:rsidP="00FB1E23"/>
          <w:tbl>
            <w:tblPr>
              <w:tblW w:w="4000" w:type="pct"/>
              <w:tblCellSpacing w:w="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130"/>
            </w:tblGrid>
            <w:tr w:rsidR="00FB1E23" w:rsidRPr="009C6FA7" w14:paraId="7C3DB455" w14:textId="77777777" w:rsidTr="00FB1E23">
              <w:trPr>
                <w:tblCellSpacing w:w="37" w:type="dxa"/>
              </w:trPr>
              <w:tc>
                <w:tcPr>
                  <w:tcW w:w="0" w:type="auto"/>
                  <w:vAlign w:val="center"/>
                </w:tcPr>
                <w:p w14:paraId="1D079FCE" w14:textId="77777777" w:rsidR="00FB1E23" w:rsidRPr="00A20205" w:rsidRDefault="00FB1E23" w:rsidP="00FB1E23">
                  <w:pPr>
                    <w:pStyle w:val="NormalWeb"/>
                    <w:rPr>
                      <w:rFonts w:ascii="Arial" w:hAnsi="Arial"/>
                      <w:b/>
                      <w:bCs/>
                      <w:sz w:val="22"/>
                    </w:rPr>
                  </w:pPr>
                  <w:bookmarkStart w:id="241" w:name="_Toc297193589"/>
                  <w:r w:rsidRPr="00A20205">
                    <w:rPr>
                      <w:rFonts w:ascii="Arial" w:hAnsi="Arial"/>
                      <w:b/>
                      <w:bCs/>
                      <w:sz w:val="22"/>
                    </w:rPr>
                    <w:t>Lydia</w:t>
                  </w:r>
                  <w:bookmarkEnd w:id="241"/>
                </w:p>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847"/>
                    <w:gridCol w:w="4105"/>
                  </w:tblGrid>
                  <w:tr w:rsidR="00FB1E23" w:rsidRPr="009C6FA7" w14:paraId="221D98B0" w14:textId="77777777" w:rsidTr="00FB1E23">
                    <w:trPr>
                      <w:tblCellSpacing w:w="15" w:type="dxa"/>
                    </w:trPr>
                    <w:tc>
                      <w:tcPr>
                        <w:tcW w:w="2016" w:type="pct"/>
                        <w:vAlign w:val="center"/>
                      </w:tcPr>
                      <w:p w14:paraId="488A5550"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lastRenderedPageBreak/>
                          <w:t>Systemnavn:</w:t>
                        </w:r>
                      </w:p>
                    </w:tc>
                    <w:tc>
                      <w:tcPr>
                        <w:tcW w:w="2921" w:type="pct"/>
                        <w:vAlign w:val="center"/>
                      </w:tcPr>
                      <w:p w14:paraId="7DF7AFBB" w14:textId="77777777" w:rsidR="00FB1E23" w:rsidRPr="009C6FA7" w:rsidRDefault="00FB1E23" w:rsidP="00FB1E23">
                        <w:pPr>
                          <w:rPr>
                            <w:rFonts w:ascii="Arial" w:hAnsi="Arial" w:cs="Arial"/>
                            <w:sz w:val="22"/>
                            <w:szCs w:val="22"/>
                          </w:rPr>
                        </w:pPr>
                        <w:r w:rsidRPr="009C6FA7">
                          <w:rPr>
                            <w:rFonts w:ascii="Arial" w:hAnsi="Arial" w:cs="Arial"/>
                            <w:sz w:val="22"/>
                            <w:szCs w:val="22"/>
                          </w:rPr>
                          <w:t>Lydia</w:t>
                        </w:r>
                      </w:p>
                    </w:tc>
                  </w:tr>
                  <w:tr w:rsidR="00FB1E23" w:rsidRPr="009C6FA7" w14:paraId="56BA19F5" w14:textId="77777777" w:rsidTr="00FB1E23">
                    <w:trPr>
                      <w:tblCellSpacing w:w="15" w:type="dxa"/>
                    </w:trPr>
                    <w:tc>
                      <w:tcPr>
                        <w:tcW w:w="0" w:type="auto"/>
                        <w:vAlign w:val="center"/>
                      </w:tcPr>
                      <w:p w14:paraId="6477663C"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t>Innhold:</w:t>
                        </w:r>
                      </w:p>
                    </w:tc>
                    <w:tc>
                      <w:tcPr>
                        <w:tcW w:w="0" w:type="auto"/>
                        <w:vAlign w:val="center"/>
                      </w:tcPr>
                      <w:p w14:paraId="539A04E1" w14:textId="77777777" w:rsidR="00FB1E23" w:rsidRPr="009C6FA7" w:rsidRDefault="00FB1E23" w:rsidP="00FB1E23">
                        <w:pPr>
                          <w:rPr>
                            <w:rFonts w:ascii="Arial" w:hAnsi="Arial" w:cs="Arial"/>
                            <w:sz w:val="22"/>
                            <w:szCs w:val="22"/>
                          </w:rPr>
                        </w:pPr>
                        <w:r w:rsidRPr="009C6FA7">
                          <w:rPr>
                            <w:rFonts w:ascii="Arial" w:hAnsi="Arial" w:cs="Arial"/>
                            <w:sz w:val="22"/>
                            <w:szCs w:val="22"/>
                          </w:rPr>
                          <w:t>LYDIA er et fagsystem til bruk i eiendomsforvaltningen. Det inneholder en del dokumenter av teknisk art, samt en del utleiekontrakter</w:t>
                        </w:r>
                      </w:p>
                    </w:tc>
                  </w:tr>
                </w:tbl>
                <w:p w14:paraId="3C82AD43" w14:textId="77777777" w:rsidR="00FB1E23" w:rsidRPr="009C6FA7" w:rsidRDefault="00FB1E23" w:rsidP="00FB1E23">
                  <w:pPr>
                    <w:rPr>
                      <w:rFonts w:ascii="Arial" w:hAnsi="Arial" w:cs="Arial"/>
                      <w:sz w:val="22"/>
                      <w:szCs w:val="22"/>
                    </w:rPr>
                  </w:pPr>
                </w:p>
              </w:tc>
            </w:tr>
          </w:tbl>
          <w:p w14:paraId="663C2EA4" w14:textId="77777777" w:rsidR="00FB1E23" w:rsidRPr="009C6FA7" w:rsidRDefault="00FB1E23" w:rsidP="00FB1E23">
            <w:pPr>
              <w:rPr>
                <w:rFonts w:ascii="Arial" w:hAnsi="Arial" w:cs="Arial"/>
                <w:sz w:val="22"/>
                <w:szCs w:val="22"/>
              </w:rPr>
            </w:pPr>
          </w:p>
        </w:tc>
      </w:tr>
      <w:tr w:rsidR="00FB1E23" w:rsidRPr="009C6FA7" w14:paraId="41240A0E" w14:textId="77777777" w:rsidTr="00FB1E23">
        <w:trPr>
          <w:tblCellSpacing w:w="37" w:type="dxa"/>
        </w:trPr>
        <w:tc>
          <w:tcPr>
            <w:tcW w:w="0" w:type="auto"/>
            <w:vAlign w:val="center"/>
          </w:tcPr>
          <w:tbl>
            <w:tblPr>
              <w:tblW w:w="4000" w:type="pct"/>
              <w:tblCellSpacing w:w="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130"/>
            </w:tblGrid>
            <w:tr w:rsidR="00FB1E23" w:rsidRPr="009C6FA7" w14:paraId="2BC02374" w14:textId="77777777" w:rsidTr="00FB1E23">
              <w:trPr>
                <w:tblCellSpacing w:w="37" w:type="dxa"/>
              </w:trPr>
              <w:tc>
                <w:tcPr>
                  <w:tcW w:w="0" w:type="auto"/>
                  <w:vAlign w:val="center"/>
                </w:tcPr>
                <w:p w14:paraId="0EEAE593" w14:textId="77777777" w:rsidR="00FB1E23" w:rsidRPr="00A2685C" w:rsidRDefault="00FB1E23" w:rsidP="00FB1E23">
                  <w:pPr>
                    <w:pStyle w:val="NormalWeb"/>
                    <w:rPr>
                      <w:rFonts w:ascii="Arial" w:hAnsi="Arial"/>
                      <w:b/>
                      <w:bCs/>
                      <w:sz w:val="22"/>
                    </w:rPr>
                  </w:pPr>
                  <w:bookmarkStart w:id="242" w:name="_Toc297193591"/>
                  <w:r w:rsidRPr="00A2685C">
                    <w:rPr>
                      <w:rFonts w:ascii="Arial" w:hAnsi="Arial"/>
                      <w:b/>
                      <w:bCs/>
                      <w:sz w:val="22"/>
                    </w:rPr>
                    <w:lastRenderedPageBreak/>
                    <w:t>www.kvalitetsbasen.app.uib.no</w:t>
                  </w:r>
                  <w:bookmarkEnd w:id="242"/>
                </w:p>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913"/>
                    <w:gridCol w:w="5039"/>
                  </w:tblGrid>
                  <w:tr w:rsidR="00FB1E23" w:rsidRPr="009C6FA7" w14:paraId="2CE54F83" w14:textId="77777777" w:rsidTr="00FB1E23">
                    <w:trPr>
                      <w:tblCellSpacing w:w="15" w:type="dxa"/>
                    </w:trPr>
                    <w:tc>
                      <w:tcPr>
                        <w:tcW w:w="1432" w:type="pct"/>
                        <w:vAlign w:val="center"/>
                      </w:tcPr>
                      <w:p w14:paraId="6475FDB6"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t>Systemnavn:</w:t>
                        </w:r>
                      </w:p>
                    </w:tc>
                    <w:tc>
                      <w:tcPr>
                        <w:tcW w:w="3505" w:type="pct"/>
                        <w:vAlign w:val="center"/>
                      </w:tcPr>
                      <w:p w14:paraId="1D9309A2" w14:textId="77777777" w:rsidR="00FB1E23" w:rsidRPr="009C6FA7" w:rsidRDefault="00FB1E23" w:rsidP="00FB1E23">
                        <w:pPr>
                          <w:rPr>
                            <w:rFonts w:ascii="Arial" w:hAnsi="Arial" w:cs="Arial"/>
                            <w:sz w:val="22"/>
                            <w:szCs w:val="22"/>
                          </w:rPr>
                        </w:pPr>
                        <w:r w:rsidRPr="009C6FA7">
                          <w:rPr>
                            <w:rFonts w:ascii="Arial" w:hAnsi="Arial" w:cs="Arial"/>
                            <w:sz w:val="22"/>
                            <w:szCs w:val="22"/>
                          </w:rPr>
                          <w:t>kvalitetsbasen.app.uib.no</w:t>
                        </w:r>
                      </w:p>
                    </w:tc>
                  </w:tr>
                  <w:tr w:rsidR="00FB1E23" w:rsidRPr="009C6FA7" w14:paraId="3AC0C41D" w14:textId="77777777" w:rsidTr="00FB1E23">
                    <w:trPr>
                      <w:tblCellSpacing w:w="15" w:type="dxa"/>
                    </w:trPr>
                    <w:tc>
                      <w:tcPr>
                        <w:tcW w:w="0" w:type="auto"/>
                        <w:vAlign w:val="center"/>
                      </w:tcPr>
                      <w:p w14:paraId="74282F40"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t>Innhold:</w:t>
                        </w:r>
                      </w:p>
                    </w:tc>
                    <w:tc>
                      <w:tcPr>
                        <w:tcW w:w="0" w:type="auto"/>
                        <w:vAlign w:val="center"/>
                      </w:tcPr>
                      <w:p w14:paraId="44A9A236" w14:textId="77777777" w:rsidR="00FB1E23" w:rsidRPr="009C6FA7" w:rsidRDefault="00FB1E23" w:rsidP="00FB1E23">
                        <w:pPr>
                          <w:rPr>
                            <w:rFonts w:ascii="Arial" w:hAnsi="Arial" w:cs="Arial"/>
                            <w:sz w:val="22"/>
                            <w:szCs w:val="22"/>
                          </w:rPr>
                        </w:pPr>
                        <w:r w:rsidRPr="009C6FA7">
                          <w:rPr>
                            <w:rFonts w:ascii="Arial" w:hAnsi="Arial" w:cs="Arial"/>
                            <w:sz w:val="22"/>
                            <w:szCs w:val="22"/>
                          </w:rPr>
                          <w:t>Utdanningsmelding.uib.no/Rapporteringsdatabase: Denne databasen har primært fungert som lagringssted for UiBs utdanningsmeldinger, samt som et frivillig arkiv for emnerapporter og studieprogramrapporter. Samdalutvalget har i sin rapport. Dokumentbasert tilsyn av elektronisk arkivdanning i universitets- og høgskolesektoren</w:t>
                        </w:r>
                        <w:r w:rsidRPr="009C6FA7">
                          <w:rPr>
                            <w:rFonts w:ascii="Arial" w:hAnsi="Arial" w:cs="Arial"/>
                            <w:sz w:val="22"/>
                            <w:szCs w:val="22"/>
                          </w:rPr>
                          <w:br/>
                          <w:t>sagt at de nå ønsker at databasen blir obligatorisk å benytte også for arkivering av alle typer relevante dokumenter knyttet til fagmiljøenes emneevalueringsrapporter, studieprogramrapporter, instituttmeldinger osv.</w:t>
                        </w:r>
                      </w:p>
                    </w:tc>
                  </w:tr>
                </w:tbl>
                <w:p w14:paraId="103065DA" w14:textId="77777777" w:rsidR="00FB1E23" w:rsidRPr="009C6FA7" w:rsidRDefault="00FB1E23" w:rsidP="00FB1E23">
                  <w:pPr>
                    <w:rPr>
                      <w:rFonts w:ascii="Arial" w:hAnsi="Arial" w:cs="Arial"/>
                      <w:sz w:val="22"/>
                      <w:szCs w:val="22"/>
                    </w:rPr>
                  </w:pPr>
                </w:p>
              </w:tc>
            </w:tr>
          </w:tbl>
          <w:p w14:paraId="051CE905" w14:textId="77777777" w:rsidR="00FB1E23" w:rsidRPr="009C6FA7" w:rsidRDefault="00FB1E23" w:rsidP="00FB1E23">
            <w:pPr>
              <w:rPr>
                <w:rFonts w:ascii="Arial" w:hAnsi="Arial" w:cs="Arial"/>
                <w:sz w:val="22"/>
                <w:szCs w:val="22"/>
              </w:rPr>
            </w:pPr>
          </w:p>
        </w:tc>
      </w:tr>
      <w:tr w:rsidR="00FB1E23" w:rsidRPr="009C6FA7" w14:paraId="36503448" w14:textId="77777777" w:rsidTr="00FB1E23">
        <w:trPr>
          <w:tblCellSpacing w:w="37" w:type="dxa"/>
        </w:trPr>
        <w:tc>
          <w:tcPr>
            <w:tcW w:w="0" w:type="auto"/>
            <w:vAlign w:val="center"/>
          </w:tcPr>
          <w:tbl>
            <w:tblPr>
              <w:tblW w:w="4000" w:type="pct"/>
              <w:tblCellSpacing w:w="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130"/>
            </w:tblGrid>
            <w:tr w:rsidR="00FB1E23" w:rsidRPr="009C6FA7" w14:paraId="32C860DC" w14:textId="77777777" w:rsidTr="00FB1E23">
              <w:trPr>
                <w:tblCellSpacing w:w="37" w:type="dxa"/>
              </w:trPr>
              <w:tc>
                <w:tcPr>
                  <w:tcW w:w="0" w:type="auto"/>
                  <w:vAlign w:val="center"/>
                </w:tcPr>
                <w:p w14:paraId="1EA29F7E" w14:textId="77777777" w:rsidR="00FB1E23" w:rsidRPr="00A2685C" w:rsidRDefault="00FB1E23" w:rsidP="00FB1E23">
                  <w:pPr>
                    <w:pStyle w:val="NormalWeb"/>
                    <w:rPr>
                      <w:rFonts w:ascii="Arial" w:hAnsi="Arial"/>
                      <w:b/>
                      <w:bCs/>
                      <w:sz w:val="22"/>
                    </w:rPr>
                  </w:pPr>
                  <w:bookmarkStart w:id="243" w:name="_Toc297193593"/>
                  <w:r w:rsidRPr="00A2685C">
                    <w:rPr>
                      <w:rFonts w:ascii="Arial" w:hAnsi="Arial"/>
                      <w:b/>
                      <w:bCs/>
                      <w:sz w:val="22"/>
                    </w:rPr>
                    <w:t>Konkurransegjennomføringsverktøy og kontraktsarkiv</w:t>
                  </w:r>
                  <w:bookmarkEnd w:id="243"/>
                </w:p>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847"/>
                    <w:gridCol w:w="4105"/>
                  </w:tblGrid>
                  <w:tr w:rsidR="00FB1E23" w:rsidRPr="009C6FA7" w14:paraId="201278D2" w14:textId="77777777" w:rsidTr="00FB1E23">
                    <w:trPr>
                      <w:tblCellSpacing w:w="15" w:type="dxa"/>
                    </w:trPr>
                    <w:tc>
                      <w:tcPr>
                        <w:tcW w:w="2016" w:type="pct"/>
                        <w:vAlign w:val="center"/>
                      </w:tcPr>
                      <w:p w14:paraId="5FCD6788"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t>Systemnavn:</w:t>
                        </w:r>
                      </w:p>
                    </w:tc>
                    <w:tc>
                      <w:tcPr>
                        <w:tcW w:w="2921" w:type="pct"/>
                        <w:vAlign w:val="center"/>
                      </w:tcPr>
                      <w:p w14:paraId="6609C68A" w14:textId="77777777" w:rsidR="00FB1E23" w:rsidRPr="009C6FA7" w:rsidRDefault="00FB1E23" w:rsidP="00FB1E23">
                        <w:pPr>
                          <w:rPr>
                            <w:rFonts w:ascii="Arial" w:hAnsi="Arial" w:cs="Arial"/>
                            <w:sz w:val="22"/>
                            <w:szCs w:val="22"/>
                          </w:rPr>
                        </w:pPr>
                        <w:r w:rsidRPr="009C6FA7">
                          <w:rPr>
                            <w:rFonts w:ascii="Arial" w:hAnsi="Arial" w:cs="Arial"/>
                            <w:sz w:val="22"/>
                            <w:szCs w:val="22"/>
                          </w:rPr>
                          <w:t>Konkurransegjennomføringsverktøy og kontraktsarkiv</w:t>
                        </w:r>
                      </w:p>
                    </w:tc>
                  </w:tr>
                  <w:tr w:rsidR="00FB1E23" w:rsidRPr="009C6FA7" w14:paraId="4842F93E" w14:textId="77777777" w:rsidTr="00FB1E23">
                    <w:trPr>
                      <w:tblCellSpacing w:w="15" w:type="dxa"/>
                    </w:trPr>
                    <w:tc>
                      <w:tcPr>
                        <w:tcW w:w="0" w:type="auto"/>
                        <w:vAlign w:val="center"/>
                      </w:tcPr>
                      <w:p w14:paraId="7FB1DE36" w14:textId="77777777" w:rsidR="00FB1E23" w:rsidRPr="009C6FA7" w:rsidRDefault="00FB1E23" w:rsidP="00FB1E23">
                        <w:pPr>
                          <w:rPr>
                            <w:rFonts w:ascii="Arial" w:hAnsi="Arial" w:cs="Arial"/>
                            <w:sz w:val="22"/>
                            <w:szCs w:val="22"/>
                          </w:rPr>
                        </w:pPr>
                        <w:r w:rsidRPr="009C6FA7">
                          <w:rPr>
                            <w:rStyle w:val="Sterk"/>
                            <w:rFonts w:ascii="Arial" w:hAnsi="Arial" w:cs="Arial"/>
                            <w:sz w:val="22"/>
                            <w:szCs w:val="22"/>
                          </w:rPr>
                          <w:t>Innhold:</w:t>
                        </w:r>
                      </w:p>
                    </w:tc>
                    <w:tc>
                      <w:tcPr>
                        <w:tcW w:w="0" w:type="auto"/>
                        <w:vAlign w:val="center"/>
                      </w:tcPr>
                      <w:p w14:paraId="65A6BA39" w14:textId="77777777" w:rsidR="00FB1E23" w:rsidRPr="009C6FA7" w:rsidRDefault="00FB1E23" w:rsidP="00FB1E23">
                        <w:pPr>
                          <w:rPr>
                            <w:rFonts w:ascii="Arial" w:hAnsi="Arial" w:cs="Arial"/>
                            <w:sz w:val="22"/>
                            <w:szCs w:val="22"/>
                          </w:rPr>
                        </w:pPr>
                        <w:r w:rsidRPr="009C6FA7">
                          <w:rPr>
                            <w:rFonts w:ascii="Arial" w:hAnsi="Arial" w:cs="Arial"/>
                            <w:sz w:val="22"/>
                            <w:szCs w:val="22"/>
                          </w:rPr>
                          <w:t>Dette inneholder dokumentasjon og dokumenter knyttet til anskaffelser, f. eks utlysinger, kontraktstilbud, kontrakter og anskaffelsesprotokoller.</w:t>
                        </w:r>
                      </w:p>
                    </w:tc>
                  </w:tr>
                </w:tbl>
                <w:p w14:paraId="4C60A5E0" w14:textId="77777777" w:rsidR="00FB1E23" w:rsidRPr="009C6FA7" w:rsidRDefault="00FB1E23" w:rsidP="00FB1E23">
                  <w:pPr>
                    <w:rPr>
                      <w:rFonts w:ascii="Arial" w:hAnsi="Arial" w:cs="Arial"/>
                      <w:sz w:val="22"/>
                      <w:szCs w:val="22"/>
                    </w:rPr>
                  </w:pPr>
                </w:p>
              </w:tc>
            </w:tr>
          </w:tbl>
          <w:p w14:paraId="4C38B3A2" w14:textId="77777777" w:rsidR="00FB1E23" w:rsidRPr="009C6FA7" w:rsidRDefault="00FB1E23" w:rsidP="00FB1E23">
            <w:pPr>
              <w:rPr>
                <w:rFonts w:ascii="Arial" w:hAnsi="Arial" w:cs="Arial"/>
                <w:sz w:val="22"/>
                <w:szCs w:val="22"/>
              </w:rPr>
            </w:pPr>
          </w:p>
        </w:tc>
      </w:tr>
    </w:tbl>
    <w:p w14:paraId="3DF26D3F" w14:textId="77777777" w:rsidR="00FB1E23" w:rsidRPr="0061653E" w:rsidRDefault="00FB1E23" w:rsidP="00FB1E23"/>
    <w:p w14:paraId="79AB310E" w14:textId="77777777" w:rsidR="005A7931" w:rsidRDefault="005A7931" w:rsidP="005A7931">
      <w:pPr>
        <w:spacing w:after="240" w:line="240" w:lineRule="auto"/>
      </w:pPr>
    </w:p>
    <w:sectPr w:rsidR="005A7931" w:rsidSect="00FB1E23">
      <w:type w:val="continuous"/>
      <w:pgSz w:w="11907" w:h="16839" w:code="1"/>
      <w:pgMar w:top="1448" w:right="1418" w:bottom="144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542E8" w14:textId="77777777" w:rsidR="00FB1E23" w:rsidRDefault="00FB1E23" w:rsidP="00BB1FA0">
      <w:pPr>
        <w:spacing w:after="0" w:line="240" w:lineRule="auto"/>
      </w:pPr>
      <w:r>
        <w:separator/>
      </w:r>
    </w:p>
  </w:endnote>
  <w:endnote w:type="continuationSeparator" w:id="0">
    <w:p w14:paraId="0CF02625" w14:textId="77777777" w:rsidR="00FB1E23" w:rsidRDefault="00FB1E23" w:rsidP="00BB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228D" w14:textId="77777777" w:rsidR="00FB1E23" w:rsidRDefault="00FB1E23">
    <w:pPr>
      <w:pStyle w:val="Bunntekstvenstre"/>
    </w:pPr>
    <w:r>
      <w:rPr>
        <w:color w:val="6884C2" w:themeColor="accent2" w:themeTint="80"/>
      </w:rPr>
      <w:sym w:font="Wingdings 3" w:char="F07D"/>
    </w:r>
    <w:r>
      <w:t xml:space="preserve"> Side </w:t>
    </w:r>
    <w:r>
      <w:fldChar w:fldCharType="begin"/>
    </w:r>
    <w:r>
      <w:instrText>PAGE  \* Arabic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2A6C4" w14:textId="77777777" w:rsidR="00FB1E23" w:rsidRDefault="00FB1E23" w:rsidP="00BB1FA0">
      <w:pPr>
        <w:spacing w:after="0" w:line="240" w:lineRule="auto"/>
      </w:pPr>
      <w:r>
        <w:separator/>
      </w:r>
    </w:p>
  </w:footnote>
  <w:footnote w:type="continuationSeparator" w:id="0">
    <w:p w14:paraId="4FDDA3C6" w14:textId="77777777" w:rsidR="00FB1E23" w:rsidRDefault="00FB1E23" w:rsidP="00BB1FA0">
      <w:pPr>
        <w:spacing w:after="0" w:line="240" w:lineRule="auto"/>
      </w:pPr>
      <w:r>
        <w:continuationSeparator/>
      </w:r>
    </w:p>
  </w:footnote>
  <w:footnote w:id="1">
    <w:p w14:paraId="1855E17B" w14:textId="77777777" w:rsidR="00FB1E23" w:rsidRDefault="00FB1E23" w:rsidP="00FB1E23">
      <w:pPr>
        <w:pStyle w:val="Fotnotetekst"/>
      </w:pPr>
      <w:r>
        <w:rPr>
          <w:rStyle w:val="Fotnotereferanse"/>
        </w:rPr>
        <w:footnoteRef/>
      </w:r>
      <w:r>
        <w:t xml:space="preserve"> Fra 1. september 2011 til medio juni 2012 er Dokumentsenter 7 ved Det psykologiske fakultet overført Dokumentsenter 1 som en prøveordning.</w:t>
      </w:r>
    </w:p>
  </w:footnote>
  <w:footnote w:id="2">
    <w:p w14:paraId="31B7EC20" w14:textId="77777777" w:rsidR="00FB1E23" w:rsidRDefault="00FB1E23" w:rsidP="00FB1E23">
      <w:pPr>
        <w:pStyle w:val="Fotnotetekst"/>
      </w:pPr>
      <w:r>
        <w:rPr>
          <w:rStyle w:val="Fotnotereferanse"/>
        </w:rPr>
        <w:footnoteRef/>
      </w:r>
      <w:r>
        <w:t xml:space="preserve"> </w:t>
      </w:r>
      <w:r w:rsidRPr="002429F9">
        <w:t>http://arkivverket.no/arkivverket/Offentlig-forvaltning/Regelverk/Vedtak</w:t>
      </w:r>
    </w:p>
  </w:footnote>
  <w:footnote w:id="3">
    <w:p w14:paraId="77EA4331" w14:textId="77777777" w:rsidR="00FB1E23" w:rsidRDefault="00FB1E23" w:rsidP="00FB1E23">
      <w:pPr>
        <w:pStyle w:val="Fotnotetekst"/>
      </w:pPr>
      <w:r>
        <w:rPr>
          <w:rStyle w:val="Fotnotereferanse"/>
        </w:rPr>
        <w:footnoteRef/>
      </w:r>
      <w:r>
        <w:t xml:space="preserve"> UIB sak </w:t>
      </w:r>
      <w:r>
        <w:rPr>
          <w:rStyle w:val="mt2"/>
          <w:rFonts w:ascii="Verdana" w:hAnsi="Verdana" w:cs="Arial"/>
          <w:sz w:val="16"/>
          <w:szCs w:val="16"/>
        </w:rPr>
        <w:t>2010/6736, Riksarkivarens sak 10/51077-GRHE</w:t>
      </w:r>
    </w:p>
  </w:footnote>
  <w:footnote w:id="4">
    <w:p w14:paraId="71209826" w14:textId="77777777" w:rsidR="00FB1E23" w:rsidRPr="00BE2ABA" w:rsidRDefault="00FB1E23" w:rsidP="00FB1E23">
      <w:pPr>
        <w:pStyle w:val="Fotnotetekst"/>
        <w:rPr>
          <w:rFonts w:ascii="Arial" w:hAnsi="Arial" w:cs="Arial"/>
          <w:sz w:val="18"/>
          <w:szCs w:val="18"/>
        </w:rPr>
      </w:pPr>
      <w:r w:rsidRPr="00BE2ABA">
        <w:rPr>
          <w:rStyle w:val="Fotnotereferanse"/>
          <w:rFonts w:ascii="Arial" w:hAnsi="Arial" w:cs="Arial"/>
          <w:sz w:val="18"/>
          <w:szCs w:val="18"/>
        </w:rPr>
        <w:footnoteRef/>
      </w:r>
      <w:r w:rsidRPr="00BE2ABA">
        <w:rPr>
          <w:rFonts w:ascii="Arial" w:hAnsi="Arial" w:cs="Arial"/>
          <w:sz w:val="18"/>
          <w:szCs w:val="18"/>
        </w:rPr>
        <w:t xml:space="preserve"> Retningslinjer for offentlighet ved UiB på intranett: </w:t>
      </w:r>
      <w:hyperlink r:id="rId1" w:history="1">
        <w:r w:rsidRPr="00BE2ABA">
          <w:rPr>
            <w:rStyle w:val="Hyperkobling"/>
            <w:rFonts w:ascii="Arial" w:hAnsi="Arial" w:cs="Arial"/>
            <w:sz w:val="18"/>
            <w:szCs w:val="18"/>
          </w:rPr>
          <w:t>https://intranett.uib.no/uPortal/Link?id=8504</w:t>
        </w:r>
      </w:hyperlink>
      <w:r w:rsidRPr="00BE2ABA">
        <w:rPr>
          <w:rFonts w:ascii="Arial" w:hAnsi="Arial" w:cs="Arial"/>
          <w:sz w:val="18"/>
          <w:szCs w:val="18"/>
        </w:rPr>
        <w:t xml:space="preserve"> </w:t>
      </w:r>
    </w:p>
  </w:footnote>
  <w:footnote w:id="5">
    <w:p w14:paraId="0A79D2A2" w14:textId="77777777" w:rsidR="00FB1E23" w:rsidRPr="00BE2ABA" w:rsidRDefault="00FB1E23" w:rsidP="00FB1E23">
      <w:pPr>
        <w:pStyle w:val="Fotnotetekst"/>
        <w:rPr>
          <w:rFonts w:ascii="Arial" w:hAnsi="Arial" w:cs="Arial"/>
          <w:sz w:val="18"/>
          <w:szCs w:val="18"/>
        </w:rPr>
      </w:pPr>
      <w:r w:rsidRPr="00BE2ABA">
        <w:rPr>
          <w:rStyle w:val="Fotnotereferanse"/>
          <w:rFonts w:ascii="Arial" w:hAnsi="Arial" w:cs="Arial"/>
          <w:sz w:val="18"/>
          <w:szCs w:val="18"/>
        </w:rPr>
        <w:footnoteRef/>
      </w:r>
      <w:r w:rsidRPr="00BE2ABA">
        <w:rPr>
          <w:rFonts w:ascii="Arial" w:hAnsi="Arial" w:cs="Arial"/>
          <w:sz w:val="18"/>
          <w:szCs w:val="18"/>
        </w:rPr>
        <w:t xml:space="preserve"> Arkivreferanse 2010/835</w:t>
      </w:r>
    </w:p>
  </w:footnote>
  <w:footnote w:id="6">
    <w:p w14:paraId="7E9248D2" w14:textId="77777777" w:rsidR="00FB1E23" w:rsidRDefault="00FB1E23" w:rsidP="00FB1E23">
      <w:pPr>
        <w:pStyle w:val="Fotnotetekst"/>
      </w:pPr>
      <w:r>
        <w:rPr>
          <w:rStyle w:val="Fotnotereferanse"/>
        </w:rPr>
        <w:footnoteRef/>
      </w:r>
      <w:r>
        <w:t xml:space="preserve"> </w:t>
      </w:r>
      <w:hyperlink r:id="rId2" w:history="1">
        <w:r w:rsidRPr="00293F04">
          <w:rPr>
            <w:rStyle w:val="Hyperkobling"/>
          </w:rPr>
          <w:t>http://www.uib.no/info/offjournal</w:t>
        </w:r>
      </w:hyperlink>
    </w:p>
    <w:p w14:paraId="4D00946D" w14:textId="77777777" w:rsidR="00FB1E23" w:rsidRDefault="00FB1E23" w:rsidP="00FB1E23">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7105D" w14:textId="53F72385" w:rsidR="00FB1E23" w:rsidRDefault="00FB1E23">
    <w:pPr>
      <w:pStyle w:val="Topptekstvenstre"/>
      <w:jc w:val="right"/>
    </w:pPr>
    <w:r>
      <w:rPr>
        <w:color w:val="6884C2" w:themeColor="accent2" w:themeTint="80"/>
      </w:rPr>
      <w:sym w:font="Wingdings 3" w:char="F07D"/>
    </w:r>
    <w:r>
      <w:t xml:space="preserve"> </w:t>
    </w:r>
    <w:sdt>
      <w:sdtPr>
        <w:alias w:val="Tittel"/>
        <w:id w:val="168006723"/>
        <w:dataBinding w:prefixMappings="xmlns:ns0='http://schemas.openxmlformats.org/package/2006/metadata/core-properties' xmlns:ns1='http://purl.org/dc/elements/1.1/'" w:xpath="/ns0:coreProperties[1]/ns1:title[1]" w:storeItemID="{6C3C8BC8-F283-45AE-878A-BAB7291924A1}"/>
        <w:text/>
      </w:sdtPr>
      <w:sdtContent>
        <w:r>
          <w:t>Arkivplan for universitetet i bergen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D1A7E62"/>
    <w:lvl w:ilvl="0">
      <w:start w:val="1"/>
      <w:numFmt w:val="decimal"/>
      <w:pStyle w:val="NotatoverskriftTegn"/>
      <w:lvlText w:val="%1."/>
      <w:lvlJc w:val="left"/>
      <w:pPr>
        <w:tabs>
          <w:tab w:val="num" w:pos="643"/>
        </w:tabs>
        <w:ind w:left="643" w:hanging="360"/>
      </w:pPr>
    </w:lvl>
  </w:abstractNum>
  <w:abstractNum w:abstractNumId="1" w15:restartNumberingAfterBreak="0">
    <w:nsid w:val="FFFFFF83"/>
    <w:multiLevelType w:val="singleLevel"/>
    <w:tmpl w:val="D94A86A8"/>
    <w:lvl w:ilvl="0">
      <w:start w:val="1"/>
      <w:numFmt w:val="bullet"/>
      <w:pStyle w:val="Nummerertliste2"/>
      <w:lvlText w:val=""/>
      <w:lvlJc w:val="left"/>
      <w:pPr>
        <w:tabs>
          <w:tab w:val="num" w:pos="643"/>
        </w:tabs>
        <w:ind w:left="643" w:hanging="360"/>
      </w:pPr>
      <w:rPr>
        <w:rFonts w:ascii="Symbol" w:hAnsi="Symbol" w:hint="default"/>
      </w:rPr>
    </w:lvl>
  </w:abstractNum>
  <w:abstractNum w:abstractNumId="2" w15:restartNumberingAfterBreak="0">
    <w:nsid w:val="05B94175"/>
    <w:multiLevelType w:val="multilevel"/>
    <w:tmpl w:val="E124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B753B"/>
    <w:multiLevelType w:val="multilevel"/>
    <w:tmpl w:val="58A2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5359D"/>
    <w:multiLevelType w:val="multilevel"/>
    <w:tmpl w:val="116A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A286C"/>
    <w:multiLevelType w:val="multilevel"/>
    <w:tmpl w:val="DF46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8771F"/>
    <w:multiLevelType w:val="multilevel"/>
    <w:tmpl w:val="69BE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6365E"/>
    <w:multiLevelType w:val="multilevel"/>
    <w:tmpl w:val="EA90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2151A"/>
    <w:multiLevelType w:val="multilevel"/>
    <w:tmpl w:val="5036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27CA7"/>
    <w:multiLevelType w:val="multilevel"/>
    <w:tmpl w:val="E35E30CA"/>
    <w:lvl w:ilvl="0">
      <w:start w:val="1"/>
      <w:numFmt w:val="bullet"/>
      <w:lvlText w:val=""/>
      <w:lvlJc w:val="left"/>
      <w:pPr>
        <w:tabs>
          <w:tab w:val="num" w:pos="720"/>
        </w:tabs>
        <w:ind w:left="720" w:hanging="360"/>
      </w:pPr>
      <w:rPr>
        <w:rFonts w:ascii="Symbol" w:hAnsi="Symbol" w:hint="default"/>
        <w:sz w:val="20"/>
        <w:lang w:val="en-GB"/>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C1BD9"/>
    <w:multiLevelType w:val="multilevel"/>
    <w:tmpl w:val="0C18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B05AB"/>
    <w:multiLevelType w:val="multilevel"/>
    <w:tmpl w:val="4F0E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94CB7"/>
    <w:multiLevelType w:val="multilevel"/>
    <w:tmpl w:val="B87C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51DE7"/>
    <w:multiLevelType w:val="hybridMultilevel"/>
    <w:tmpl w:val="D318D5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41F12"/>
    <w:multiLevelType w:val="multilevel"/>
    <w:tmpl w:val="57E4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D68FB"/>
    <w:multiLevelType w:val="multilevel"/>
    <w:tmpl w:val="8B62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A60BFA"/>
    <w:multiLevelType w:val="multilevel"/>
    <w:tmpl w:val="7458C2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87154D"/>
    <w:multiLevelType w:val="multilevel"/>
    <w:tmpl w:val="ADE0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3D62E4"/>
    <w:multiLevelType w:val="multilevel"/>
    <w:tmpl w:val="FBD2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34572E"/>
    <w:multiLevelType w:val="hybridMultilevel"/>
    <w:tmpl w:val="9086D08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45FA9"/>
    <w:multiLevelType w:val="multilevel"/>
    <w:tmpl w:val="D5B874B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b/>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1" w15:restartNumberingAfterBreak="0">
    <w:nsid w:val="5A0D5C4B"/>
    <w:multiLevelType w:val="multilevel"/>
    <w:tmpl w:val="EBCA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766BB8"/>
    <w:multiLevelType w:val="multilevel"/>
    <w:tmpl w:val="82E2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7A6CE7"/>
    <w:multiLevelType w:val="multilevel"/>
    <w:tmpl w:val="6EB0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4405B5"/>
    <w:multiLevelType w:val="hybridMultilevel"/>
    <w:tmpl w:val="449A4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37A09B5"/>
    <w:multiLevelType w:val="hybridMultilevel"/>
    <w:tmpl w:val="49582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4487406"/>
    <w:multiLevelType w:val="multilevel"/>
    <w:tmpl w:val="9846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F714A"/>
    <w:multiLevelType w:val="multilevel"/>
    <w:tmpl w:val="CDE0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03058F"/>
    <w:multiLevelType w:val="multilevel"/>
    <w:tmpl w:val="D86A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7E55DC"/>
    <w:multiLevelType w:val="multilevel"/>
    <w:tmpl w:val="220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6E59D8"/>
    <w:multiLevelType w:val="multilevel"/>
    <w:tmpl w:val="BF8CFD0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8711FA"/>
    <w:multiLevelType w:val="multilevel"/>
    <w:tmpl w:val="9316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9568BC"/>
    <w:multiLevelType w:val="multilevel"/>
    <w:tmpl w:val="8C26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0E791C"/>
    <w:multiLevelType w:val="multilevel"/>
    <w:tmpl w:val="EB4E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1A34D9"/>
    <w:multiLevelType w:val="multilevel"/>
    <w:tmpl w:val="72D6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1"/>
  </w:num>
  <w:num w:numId="4">
    <w:abstractNumId w:val="12"/>
  </w:num>
  <w:num w:numId="5">
    <w:abstractNumId w:val="9"/>
  </w:num>
  <w:num w:numId="6">
    <w:abstractNumId w:val="6"/>
  </w:num>
  <w:num w:numId="7">
    <w:abstractNumId w:val="27"/>
  </w:num>
  <w:num w:numId="8">
    <w:abstractNumId w:val="22"/>
  </w:num>
  <w:num w:numId="9">
    <w:abstractNumId w:val="29"/>
  </w:num>
  <w:num w:numId="10">
    <w:abstractNumId w:val="18"/>
  </w:num>
  <w:num w:numId="11">
    <w:abstractNumId w:val="5"/>
  </w:num>
  <w:num w:numId="12">
    <w:abstractNumId w:val="3"/>
  </w:num>
  <w:num w:numId="13">
    <w:abstractNumId w:val="26"/>
  </w:num>
  <w:num w:numId="14">
    <w:abstractNumId w:val="7"/>
  </w:num>
  <w:num w:numId="15">
    <w:abstractNumId w:val="28"/>
  </w:num>
  <w:num w:numId="16">
    <w:abstractNumId w:val="21"/>
  </w:num>
  <w:num w:numId="17">
    <w:abstractNumId w:val="34"/>
  </w:num>
  <w:num w:numId="18">
    <w:abstractNumId w:val="16"/>
  </w:num>
  <w:num w:numId="19">
    <w:abstractNumId w:val="11"/>
  </w:num>
  <w:num w:numId="20">
    <w:abstractNumId w:val="2"/>
  </w:num>
  <w:num w:numId="21">
    <w:abstractNumId w:val="23"/>
  </w:num>
  <w:num w:numId="22">
    <w:abstractNumId w:val="8"/>
  </w:num>
  <w:num w:numId="23">
    <w:abstractNumId w:val="4"/>
  </w:num>
  <w:num w:numId="24">
    <w:abstractNumId w:val="33"/>
  </w:num>
  <w:num w:numId="25">
    <w:abstractNumId w:val="30"/>
  </w:num>
  <w:num w:numId="26">
    <w:abstractNumId w:val="15"/>
  </w:num>
  <w:num w:numId="27">
    <w:abstractNumId w:val="17"/>
  </w:num>
  <w:num w:numId="28">
    <w:abstractNumId w:val="32"/>
  </w:num>
  <w:num w:numId="29">
    <w:abstractNumId w:val="14"/>
  </w:num>
  <w:num w:numId="30">
    <w:abstractNumId w:val="10"/>
  </w:num>
  <w:num w:numId="31">
    <w:abstractNumId w:val="13"/>
  </w:num>
  <w:num w:numId="32">
    <w:abstractNumId w:val="19"/>
  </w:num>
  <w:num w:numId="33">
    <w:abstractNumId w:val="20"/>
  </w:num>
  <w:num w:numId="34">
    <w:abstractNumId w:val="24"/>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FC"/>
    <w:rsid w:val="0000316B"/>
    <w:rsid w:val="00006919"/>
    <w:rsid w:val="000120D2"/>
    <w:rsid w:val="00017448"/>
    <w:rsid w:val="00073BE1"/>
    <w:rsid w:val="000B7F33"/>
    <w:rsid w:val="00152686"/>
    <w:rsid w:val="00166877"/>
    <w:rsid w:val="001969B8"/>
    <w:rsid w:val="001B72CF"/>
    <w:rsid w:val="001C4CC7"/>
    <w:rsid w:val="001F7EBA"/>
    <w:rsid w:val="00217517"/>
    <w:rsid w:val="00233A17"/>
    <w:rsid w:val="002516A5"/>
    <w:rsid w:val="00254533"/>
    <w:rsid w:val="002A192F"/>
    <w:rsid w:val="002A484C"/>
    <w:rsid w:val="0031479B"/>
    <w:rsid w:val="00350723"/>
    <w:rsid w:val="0036010E"/>
    <w:rsid w:val="003843F2"/>
    <w:rsid w:val="003D7F16"/>
    <w:rsid w:val="004E7272"/>
    <w:rsid w:val="00523D50"/>
    <w:rsid w:val="005A7931"/>
    <w:rsid w:val="005E0B00"/>
    <w:rsid w:val="006352A3"/>
    <w:rsid w:val="006413FC"/>
    <w:rsid w:val="00682686"/>
    <w:rsid w:val="007065AB"/>
    <w:rsid w:val="007260A9"/>
    <w:rsid w:val="00794139"/>
    <w:rsid w:val="007C3967"/>
    <w:rsid w:val="007D5077"/>
    <w:rsid w:val="00880365"/>
    <w:rsid w:val="008923D0"/>
    <w:rsid w:val="008B11FF"/>
    <w:rsid w:val="00930B3A"/>
    <w:rsid w:val="0096652B"/>
    <w:rsid w:val="009E69FA"/>
    <w:rsid w:val="009F6AD0"/>
    <w:rsid w:val="00A504A0"/>
    <w:rsid w:val="00A52372"/>
    <w:rsid w:val="00A76EDC"/>
    <w:rsid w:val="00AD218A"/>
    <w:rsid w:val="00B849F4"/>
    <w:rsid w:val="00BA32A7"/>
    <w:rsid w:val="00BB1FA0"/>
    <w:rsid w:val="00BF6FC2"/>
    <w:rsid w:val="00C34C8B"/>
    <w:rsid w:val="00C433FB"/>
    <w:rsid w:val="00C81CFB"/>
    <w:rsid w:val="00CD7E9D"/>
    <w:rsid w:val="00CF370B"/>
    <w:rsid w:val="00D71F3D"/>
    <w:rsid w:val="00D84877"/>
    <w:rsid w:val="00DA227F"/>
    <w:rsid w:val="00E00FF5"/>
    <w:rsid w:val="00E16969"/>
    <w:rsid w:val="00E444F0"/>
    <w:rsid w:val="00E50244"/>
    <w:rsid w:val="00EC403D"/>
    <w:rsid w:val="00F118C0"/>
    <w:rsid w:val="00F74D24"/>
    <w:rsid w:val="00F91A50"/>
    <w:rsid w:val="00FB1E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0DE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nb-NO"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BE1"/>
    <w:pPr>
      <w:spacing w:after="200" w:line="276" w:lineRule="auto"/>
    </w:pPr>
    <w:rPr>
      <w:color w:val="000000" w:themeColor="text1"/>
      <w:sz w:val="20"/>
      <w:szCs w:val="20"/>
      <w:lang w:eastAsia="nb-NO"/>
    </w:rPr>
  </w:style>
  <w:style w:type="paragraph" w:styleId="Overskrift1">
    <w:name w:val="heading 1"/>
    <w:basedOn w:val="Normal"/>
    <w:next w:val="Normal"/>
    <w:link w:val="Overskrift1Tegn"/>
    <w:qFormat/>
    <w:rsid w:val="00E444F0"/>
    <w:pPr>
      <w:keepNext/>
      <w:numPr>
        <w:numId w:val="33"/>
      </w:numPr>
      <w:spacing w:before="240" w:after="60" w:line="240" w:lineRule="auto"/>
      <w:outlineLvl w:val="0"/>
    </w:pPr>
    <w:rPr>
      <w:rFonts w:asciiTheme="majorHAnsi" w:eastAsiaTheme="majorEastAsia" w:hAnsiTheme="majorHAnsi" w:cstheme="majorBidi"/>
      <w:b/>
      <w:bCs/>
      <w:caps/>
      <w:color w:val="DB3F3D" w:themeColor="accent1"/>
      <w:spacing w:val="10"/>
      <w:sz w:val="60"/>
      <w:szCs w:val="28"/>
    </w:rPr>
  </w:style>
  <w:style w:type="paragraph" w:styleId="Overskrift2">
    <w:name w:val="heading 2"/>
    <w:basedOn w:val="Normal"/>
    <w:next w:val="Normal"/>
    <w:link w:val="Overskrift2Tegn"/>
    <w:unhideWhenUsed/>
    <w:qFormat/>
    <w:rsid w:val="00E444F0"/>
    <w:pPr>
      <w:keepNext/>
      <w:numPr>
        <w:ilvl w:val="1"/>
        <w:numId w:val="33"/>
      </w:numPr>
      <w:spacing w:before="240" w:after="60" w:line="240" w:lineRule="auto"/>
      <w:outlineLvl w:val="1"/>
    </w:pPr>
    <w:rPr>
      <w:rFonts w:asciiTheme="majorHAnsi" w:eastAsiaTheme="majorEastAsia" w:hAnsiTheme="majorHAnsi" w:cstheme="majorBidi"/>
      <w:b/>
      <w:bCs/>
      <w:color w:val="DB3F3D" w:themeColor="accent1"/>
      <w:spacing w:val="5"/>
      <w:sz w:val="36"/>
      <w:szCs w:val="26"/>
    </w:rPr>
  </w:style>
  <w:style w:type="paragraph" w:styleId="Overskrift3">
    <w:name w:val="heading 3"/>
    <w:basedOn w:val="Normal"/>
    <w:next w:val="Normal"/>
    <w:link w:val="Overskrift3Tegn"/>
    <w:unhideWhenUsed/>
    <w:qFormat/>
    <w:rsid w:val="00E444F0"/>
    <w:pPr>
      <w:numPr>
        <w:ilvl w:val="2"/>
        <w:numId w:val="33"/>
      </w:numPr>
      <w:spacing w:before="100" w:beforeAutospacing="1" w:after="100" w:afterAutospacing="1" w:line="240" w:lineRule="auto"/>
      <w:outlineLvl w:val="2"/>
    </w:pPr>
    <w:rPr>
      <w:rFonts w:asciiTheme="majorHAnsi" w:eastAsiaTheme="majorEastAsia" w:hAnsiTheme="majorHAnsi" w:cstheme="majorBidi"/>
      <w:b/>
      <w:bCs/>
      <w:spacing w:val="10"/>
      <w:sz w:val="28"/>
    </w:rPr>
  </w:style>
  <w:style w:type="paragraph" w:styleId="Overskrift4">
    <w:name w:val="heading 4"/>
    <w:basedOn w:val="Normal"/>
    <w:next w:val="Normal"/>
    <w:link w:val="Overskrift4Tegn"/>
    <w:unhideWhenUsed/>
    <w:qFormat/>
    <w:rsid w:val="007260A9"/>
    <w:pPr>
      <w:keepNext/>
      <w:keepLines/>
      <w:pBdr>
        <w:bottom w:val="single" w:sz="6" w:space="1" w:color="auto"/>
      </w:pBdr>
      <w:spacing w:before="260" w:after="0"/>
      <w:outlineLvl w:val="3"/>
    </w:pPr>
    <w:rPr>
      <w:rFonts w:asciiTheme="majorHAnsi" w:eastAsiaTheme="majorEastAsia" w:hAnsiTheme="majorHAnsi" w:cstheme="majorBidi"/>
      <w:b/>
      <w:bCs/>
      <w:iCs/>
      <w:sz w:val="26"/>
    </w:rPr>
  </w:style>
  <w:style w:type="paragraph" w:styleId="Overskrift5">
    <w:name w:val="heading 5"/>
    <w:basedOn w:val="Normal"/>
    <w:next w:val="Normal"/>
    <w:link w:val="Overskrift5Tegn"/>
    <w:semiHidden/>
    <w:unhideWhenUsed/>
    <w:qFormat/>
    <w:rsid w:val="00166877"/>
    <w:pPr>
      <w:keepNext/>
      <w:keepLines/>
      <w:pBdr>
        <w:bottom w:val="dashed" w:sz="4" w:space="1" w:color="404040" w:themeColor="text1" w:themeTint="BF"/>
      </w:pBdr>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semiHidden/>
    <w:unhideWhenUsed/>
    <w:qFormat/>
    <w:rsid w:val="00166877"/>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semiHidden/>
    <w:unhideWhenUsed/>
    <w:qFormat/>
    <w:rsid w:val="00166877"/>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semiHidden/>
    <w:unhideWhenUsed/>
    <w:qFormat/>
    <w:rsid w:val="00166877"/>
    <w:pPr>
      <w:keepNext/>
      <w:keepLines/>
      <w:spacing w:before="200" w:after="0"/>
      <w:outlineLvl w:val="7"/>
    </w:pPr>
    <w:rPr>
      <w:rFonts w:asciiTheme="majorHAnsi" w:eastAsiaTheme="majorEastAsia" w:hAnsiTheme="majorHAnsi" w:cstheme="majorBidi"/>
    </w:rPr>
  </w:style>
  <w:style w:type="paragraph" w:styleId="Overskrift9">
    <w:name w:val="heading 9"/>
    <w:basedOn w:val="Normal"/>
    <w:next w:val="Normal"/>
    <w:link w:val="Overskrift9Tegn"/>
    <w:semiHidden/>
    <w:unhideWhenUsed/>
    <w:qFormat/>
    <w:rsid w:val="00166877"/>
    <w:pPr>
      <w:keepNext/>
      <w:keepLines/>
      <w:spacing w:before="200" w:after="0"/>
      <w:outlineLvl w:val="8"/>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444F0"/>
    <w:rPr>
      <w:rFonts w:asciiTheme="majorHAnsi" w:eastAsiaTheme="majorEastAsia" w:hAnsiTheme="majorHAnsi" w:cstheme="majorBidi"/>
      <w:b/>
      <w:bCs/>
      <w:caps/>
      <w:color w:val="DB3F3D" w:themeColor="accent1"/>
      <w:spacing w:val="10"/>
      <w:sz w:val="60"/>
      <w:szCs w:val="28"/>
      <w:lang w:eastAsia="nb-NO"/>
    </w:rPr>
  </w:style>
  <w:style w:type="character" w:customStyle="1" w:styleId="Overskrift2Tegn">
    <w:name w:val="Overskrift 2 Tegn"/>
    <w:basedOn w:val="Standardskriftforavsnitt"/>
    <w:link w:val="Overskrift2"/>
    <w:rsid w:val="00E444F0"/>
    <w:rPr>
      <w:rFonts w:asciiTheme="majorHAnsi" w:eastAsiaTheme="majorEastAsia" w:hAnsiTheme="majorHAnsi" w:cstheme="majorBidi"/>
      <w:b/>
      <w:bCs/>
      <w:color w:val="DB3F3D" w:themeColor="accent1"/>
      <w:spacing w:val="5"/>
      <w:sz w:val="36"/>
      <w:szCs w:val="26"/>
      <w:lang w:eastAsia="nb-NO"/>
    </w:rPr>
  </w:style>
  <w:style w:type="character" w:customStyle="1" w:styleId="Overskrift3Tegn">
    <w:name w:val="Overskrift 3 Tegn"/>
    <w:basedOn w:val="Standardskriftforavsnitt"/>
    <w:link w:val="Overskrift3"/>
    <w:rsid w:val="00E444F0"/>
    <w:rPr>
      <w:rFonts w:asciiTheme="majorHAnsi" w:eastAsiaTheme="majorEastAsia" w:hAnsiTheme="majorHAnsi" w:cstheme="majorBidi"/>
      <w:b/>
      <w:bCs/>
      <w:color w:val="000000" w:themeColor="text1"/>
      <w:spacing w:val="10"/>
      <w:sz w:val="28"/>
      <w:szCs w:val="20"/>
      <w:lang w:eastAsia="nb-NO"/>
    </w:rPr>
  </w:style>
  <w:style w:type="character" w:customStyle="1" w:styleId="Overskrift4Tegn">
    <w:name w:val="Overskrift 4 Tegn"/>
    <w:basedOn w:val="Standardskriftforavsnitt"/>
    <w:link w:val="Overskrift4"/>
    <w:rsid w:val="007260A9"/>
    <w:rPr>
      <w:rFonts w:asciiTheme="majorHAnsi" w:eastAsiaTheme="majorEastAsia" w:hAnsiTheme="majorHAnsi" w:cstheme="majorBidi"/>
      <w:b/>
      <w:bCs/>
      <w:iCs/>
      <w:sz w:val="26"/>
    </w:rPr>
  </w:style>
  <w:style w:type="character" w:customStyle="1" w:styleId="Overskrift5Tegn">
    <w:name w:val="Overskrift 5 Tegn"/>
    <w:basedOn w:val="Standardskriftforavsnitt"/>
    <w:link w:val="Overskrift5"/>
    <w:semiHidden/>
    <w:rsid w:val="00166877"/>
    <w:rPr>
      <w:rFonts w:asciiTheme="majorHAnsi" w:eastAsiaTheme="majorEastAsia" w:hAnsiTheme="majorHAnsi" w:cstheme="majorBidi"/>
    </w:rPr>
  </w:style>
  <w:style w:type="character" w:customStyle="1" w:styleId="Overskrift6Tegn">
    <w:name w:val="Overskrift 6 Tegn"/>
    <w:basedOn w:val="Standardskriftforavsnitt"/>
    <w:link w:val="Overskrift6"/>
    <w:semiHidden/>
    <w:rsid w:val="00166877"/>
    <w:rPr>
      <w:rFonts w:asciiTheme="majorHAnsi" w:eastAsiaTheme="majorEastAsia" w:hAnsiTheme="majorHAnsi" w:cstheme="majorBidi"/>
      <w:i/>
      <w:iCs/>
    </w:rPr>
  </w:style>
  <w:style w:type="character" w:customStyle="1" w:styleId="Overskrift7Tegn">
    <w:name w:val="Overskrift 7 Tegn"/>
    <w:basedOn w:val="Standardskriftforavsnitt"/>
    <w:link w:val="Overskrift7"/>
    <w:semiHidden/>
    <w:rsid w:val="00166877"/>
    <w:rPr>
      <w:rFonts w:asciiTheme="majorHAnsi" w:eastAsiaTheme="majorEastAsia" w:hAnsiTheme="majorHAnsi" w:cstheme="majorBidi"/>
      <w:i/>
      <w:iCs/>
    </w:rPr>
  </w:style>
  <w:style w:type="character" w:customStyle="1" w:styleId="Overskrift8Tegn">
    <w:name w:val="Overskrift 8 Tegn"/>
    <w:basedOn w:val="Standardskriftforavsnitt"/>
    <w:link w:val="Overskrift8"/>
    <w:semiHidden/>
    <w:rsid w:val="00166877"/>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semiHidden/>
    <w:rsid w:val="00166877"/>
    <w:rPr>
      <w:rFonts w:asciiTheme="majorHAnsi" w:eastAsiaTheme="majorEastAsia" w:hAnsiTheme="majorHAnsi" w:cstheme="majorBidi"/>
      <w:i/>
      <w:iCs/>
      <w:sz w:val="20"/>
      <w:szCs w:val="20"/>
    </w:rPr>
  </w:style>
  <w:style w:type="paragraph" w:styleId="Ingenmellomrom">
    <w:name w:val="No Spacing"/>
    <w:link w:val="IngenmellomromTegn"/>
    <w:uiPriority w:val="1"/>
    <w:qFormat/>
    <w:rsid w:val="003843F2"/>
    <w:pPr>
      <w:spacing w:after="0"/>
    </w:pPr>
  </w:style>
  <w:style w:type="character" w:customStyle="1" w:styleId="IngenmellomromTegn">
    <w:name w:val="Ingen mellomrom Tegn"/>
    <w:basedOn w:val="Standardskriftforavsnitt"/>
    <w:link w:val="Ingenmellomrom"/>
    <w:uiPriority w:val="1"/>
    <w:rsid w:val="0096652B"/>
  </w:style>
  <w:style w:type="paragraph" w:styleId="Tittel">
    <w:name w:val="Title"/>
    <w:basedOn w:val="Normal"/>
    <w:next w:val="Normal"/>
    <w:link w:val="TittelTegn"/>
    <w:qFormat/>
    <w:rsid w:val="00D71F3D"/>
    <w:pPr>
      <w:pBdr>
        <w:bottom w:val="single" w:sz="8" w:space="4" w:color="DB3F3D" w:themeColor="accent1"/>
      </w:pBdr>
      <w:spacing w:before="120" w:after="320"/>
      <w:contextualSpacing/>
    </w:pPr>
    <w:rPr>
      <w:rFonts w:asciiTheme="majorHAnsi" w:eastAsiaTheme="majorEastAsia" w:hAnsiTheme="majorHAnsi" w:cstheme="majorBidi"/>
      <w:b/>
      <w:caps/>
      <w:color w:val="62554E" w:themeColor="text2" w:themeShade="BF"/>
      <w:spacing w:val="10"/>
      <w:kern w:val="28"/>
      <w:sz w:val="68"/>
      <w:szCs w:val="52"/>
    </w:rPr>
  </w:style>
  <w:style w:type="character" w:customStyle="1" w:styleId="TittelTegn">
    <w:name w:val="Tittel Tegn"/>
    <w:basedOn w:val="Standardskriftforavsnitt"/>
    <w:link w:val="Tittel"/>
    <w:rsid w:val="00D71F3D"/>
    <w:rPr>
      <w:rFonts w:asciiTheme="majorHAnsi" w:eastAsiaTheme="majorEastAsia" w:hAnsiTheme="majorHAnsi" w:cstheme="majorBidi"/>
      <w:b/>
      <w:caps/>
      <w:color w:val="62554E" w:themeColor="text2" w:themeShade="BF"/>
      <w:spacing w:val="10"/>
      <w:kern w:val="28"/>
      <w:sz w:val="68"/>
      <w:szCs w:val="52"/>
    </w:rPr>
  </w:style>
  <w:style w:type="paragraph" w:styleId="Undertittel">
    <w:name w:val="Subtitle"/>
    <w:basedOn w:val="Normal"/>
    <w:next w:val="Normal"/>
    <w:link w:val="UndertittelTegn"/>
    <w:uiPriority w:val="11"/>
    <w:qFormat/>
    <w:rsid w:val="008B11FF"/>
    <w:pPr>
      <w:numPr>
        <w:ilvl w:val="1"/>
      </w:numPr>
      <w:spacing w:after="720"/>
    </w:pPr>
    <w:rPr>
      <w:rFonts w:ascii="Times New Roman" w:eastAsiaTheme="majorEastAsia" w:hAnsi="Times New Roman" w:cstheme="majorBidi"/>
      <w:iCs/>
      <w:caps/>
      <w:color w:val="404040" w:themeColor="text1" w:themeTint="BF"/>
      <w:spacing w:val="10"/>
      <w:sz w:val="32"/>
      <w:szCs w:val="24"/>
      <w:lang w:eastAsia="en-US"/>
    </w:rPr>
  </w:style>
  <w:style w:type="character" w:customStyle="1" w:styleId="UndertittelTegn">
    <w:name w:val="Undertittel Tegn"/>
    <w:basedOn w:val="Standardskriftforavsnitt"/>
    <w:link w:val="Undertittel"/>
    <w:uiPriority w:val="11"/>
    <w:rsid w:val="008B11FF"/>
    <w:rPr>
      <w:rFonts w:ascii="Times New Roman" w:eastAsiaTheme="majorEastAsia" w:hAnsi="Times New Roman" w:cstheme="majorBidi"/>
      <w:iCs/>
      <w:caps/>
      <w:spacing w:val="10"/>
      <w:sz w:val="32"/>
      <w:szCs w:val="24"/>
    </w:rPr>
  </w:style>
  <w:style w:type="character" w:styleId="Sterkutheving">
    <w:name w:val="Intense Emphasis"/>
    <w:basedOn w:val="Standardskriftforavsnitt"/>
    <w:uiPriority w:val="21"/>
    <w:qFormat/>
    <w:rsid w:val="00DA227F"/>
    <w:rPr>
      <w:b/>
      <w:bCs/>
      <w:i/>
      <w:iCs/>
      <w:color w:val="DB3F3D" w:themeColor="accent1"/>
    </w:rPr>
  </w:style>
  <w:style w:type="paragraph" w:styleId="Sterktsitat">
    <w:name w:val="Intense Quote"/>
    <w:basedOn w:val="Normal"/>
    <w:next w:val="Normal"/>
    <w:link w:val="SterktsitatTegn"/>
    <w:uiPriority w:val="30"/>
    <w:qFormat/>
    <w:rsid w:val="007C3967"/>
    <w:pPr>
      <w:pBdr>
        <w:bottom w:val="single" w:sz="4" w:space="4" w:color="DB3F3D" w:themeColor="accent1"/>
      </w:pBdr>
      <w:spacing w:before="200" w:after="280"/>
      <w:ind w:left="936" w:right="936"/>
    </w:pPr>
    <w:rPr>
      <w:b/>
      <w:bCs/>
      <w:i/>
      <w:iCs/>
      <w:color w:val="DB3F3D" w:themeColor="accent1"/>
    </w:rPr>
  </w:style>
  <w:style w:type="character" w:customStyle="1" w:styleId="SterktsitatTegn">
    <w:name w:val="Sterkt sitat Tegn"/>
    <w:basedOn w:val="Standardskriftforavsnitt"/>
    <w:link w:val="Sterktsitat"/>
    <w:uiPriority w:val="30"/>
    <w:rsid w:val="007C3967"/>
    <w:rPr>
      <w:b/>
      <w:bCs/>
      <w:i/>
      <w:iCs/>
      <w:color w:val="DB3F3D" w:themeColor="accent1"/>
    </w:rPr>
  </w:style>
  <w:style w:type="character" w:styleId="Svakreferanse">
    <w:name w:val="Subtle Reference"/>
    <w:basedOn w:val="Standardskriftforavsnitt"/>
    <w:uiPriority w:val="31"/>
    <w:qFormat/>
    <w:rsid w:val="002A484C"/>
    <w:rPr>
      <w:smallCaps/>
      <w:color w:val="6884C2" w:themeColor="accent2" w:themeTint="80"/>
      <w:u w:val="single"/>
    </w:rPr>
  </w:style>
  <w:style w:type="character" w:styleId="Sterkreferanse">
    <w:name w:val="Intense Reference"/>
    <w:basedOn w:val="Standardskriftforavsnitt"/>
    <w:uiPriority w:val="32"/>
    <w:qFormat/>
    <w:rsid w:val="002A484C"/>
    <w:rPr>
      <w:b/>
      <w:bCs/>
      <w:smallCaps/>
      <w:color w:val="6884C2" w:themeColor="accent2" w:themeTint="80"/>
      <w:spacing w:val="5"/>
      <w:u w:val="single"/>
    </w:rPr>
  </w:style>
  <w:style w:type="paragraph" w:styleId="Bildetekst">
    <w:name w:val="caption"/>
    <w:basedOn w:val="Normal"/>
    <w:next w:val="Normal"/>
    <w:uiPriority w:val="35"/>
    <w:unhideWhenUsed/>
    <w:qFormat/>
    <w:rsid w:val="00E16969"/>
    <w:rPr>
      <w:b/>
      <w:bCs/>
      <w:sz w:val="18"/>
      <w:szCs w:val="18"/>
    </w:rPr>
  </w:style>
  <w:style w:type="paragraph" w:styleId="Bibliografi">
    <w:name w:val="Bibliography"/>
    <w:basedOn w:val="Normal"/>
    <w:next w:val="Normal"/>
    <w:uiPriority w:val="37"/>
    <w:semiHidden/>
    <w:unhideWhenUsed/>
    <w:rsid w:val="00E16969"/>
  </w:style>
  <w:style w:type="paragraph" w:styleId="Overskriftforinnholdsfortegnelse">
    <w:name w:val="TOC Heading"/>
    <w:basedOn w:val="Overskrift1"/>
    <w:next w:val="Normal"/>
    <w:uiPriority w:val="39"/>
    <w:unhideWhenUsed/>
    <w:qFormat/>
    <w:rsid w:val="00E16969"/>
    <w:pPr>
      <w:spacing w:before="480" w:after="0"/>
      <w:outlineLvl w:val="9"/>
    </w:pPr>
    <w:rPr>
      <w:caps w:val="0"/>
      <w:spacing w:val="0"/>
      <w:sz w:val="28"/>
    </w:rPr>
  </w:style>
  <w:style w:type="paragraph" w:styleId="Avsenderadresse">
    <w:name w:val="envelope return"/>
    <w:basedOn w:val="Normal"/>
    <w:uiPriority w:val="99"/>
    <w:semiHidden/>
    <w:unhideWhenUsed/>
    <w:rsid w:val="001F7EBA"/>
    <w:pPr>
      <w:spacing w:after="0"/>
    </w:pPr>
    <w:rPr>
      <w:rFonts w:asciiTheme="majorHAnsi" w:eastAsiaTheme="majorEastAsia" w:hAnsiTheme="majorHAnsi" w:cstheme="majorBidi"/>
    </w:rPr>
  </w:style>
  <w:style w:type="paragraph" w:styleId="Blokktekst">
    <w:name w:val="Block Text"/>
    <w:basedOn w:val="Normal"/>
    <w:uiPriority w:val="99"/>
    <w:semiHidden/>
    <w:unhideWhenUsed/>
    <w:rsid w:val="001F7EBA"/>
    <w:pPr>
      <w:pBdr>
        <w:top w:val="single" w:sz="2" w:space="10" w:color="38788A" w:themeColor="accent4" w:themeShade="BF" w:shadow="1"/>
        <w:left w:val="single" w:sz="2" w:space="10" w:color="38788A" w:themeColor="accent4" w:themeShade="BF" w:shadow="1"/>
        <w:bottom w:val="single" w:sz="2" w:space="10" w:color="38788A" w:themeColor="accent4" w:themeShade="BF" w:shadow="1"/>
        <w:right w:val="single" w:sz="2" w:space="10" w:color="38788A" w:themeColor="accent4" w:themeShade="BF" w:shadow="1"/>
      </w:pBdr>
      <w:ind w:left="1152" w:right="1152"/>
    </w:pPr>
    <w:rPr>
      <w:rFonts w:eastAsiaTheme="minorEastAsia"/>
      <w:i/>
      <w:iCs/>
      <w:color w:val="38788A" w:themeColor="accent4" w:themeShade="BF"/>
    </w:rPr>
  </w:style>
  <w:style w:type="paragraph" w:styleId="Bobletekst">
    <w:name w:val="Balloon Text"/>
    <w:basedOn w:val="Normal"/>
    <w:link w:val="BobletekstTegn"/>
    <w:semiHidden/>
    <w:unhideWhenUsed/>
    <w:rsid w:val="001F7EBA"/>
    <w:pPr>
      <w:spacing w:after="0"/>
    </w:pPr>
    <w:rPr>
      <w:rFonts w:cs="Tahoma"/>
      <w:sz w:val="16"/>
      <w:szCs w:val="16"/>
    </w:rPr>
  </w:style>
  <w:style w:type="character" w:customStyle="1" w:styleId="BobletekstTegn">
    <w:name w:val="Bobletekst Tegn"/>
    <w:basedOn w:val="Standardskriftforavsnitt"/>
    <w:link w:val="Bobletekst"/>
    <w:uiPriority w:val="99"/>
    <w:semiHidden/>
    <w:rsid w:val="001F7EBA"/>
    <w:rPr>
      <w:rFonts w:cs="Tahoma"/>
      <w:sz w:val="16"/>
      <w:szCs w:val="16"/>
    </w:rPr>
  </w:style>
  <w:style w:type="paragraph" w:styleId="Brdtekst">
    <w:name w:val="Body Text"/>
    <w:basedOn w:val="Normal"/>
    <w:link w:val="BrdtekstTegn"/>
    <w:uiPriority w:val="99"/>
    <w:semiHidden/>
    <w:unhideWhenUsed/>
    <w:rsid w:val="001F7EBA"/>
    <w:pPr>
      <w:spacing w:after="120"/>
    </w:pPr>
  </w:style>
  <w:style w:type="character" w:customStyle="1" w:styleId="BrdtekstTegn">
    <w:name w:val="Brødtekst Tegn"/>
    <w:basedOn w:val="Standardskriftforavsnitt"/>
    <w:link w:val="Brdtekst"/>
    <w:uiPriority w:val="99"/>
    <w:semiHidden/>
    <w:rsid w:val="001F7EBA"/>
  </w:style>
  <w:style w:type="paragraph" w:styleId="Brdtekst-frsteinnrykk">
    <w:name w:val="Body Text First Indent"/>
    <w:basedOn w:val="Brdtekst"/>
    <w:link w:val="Brdtekst-frsteinnrykkTegn"/>
    <w:uiPriority w:val="99"/>
    <w:semiHidden/>
    <w:unhideWhenUsed/>
    <w:rsid w:val="001F7EBA"/>
    <w:pPr>
      <w:spacing w:after="240"/>
      <w:ind w:firstLine="360"/>
    </w:pPr>
  </w:style>
  <w:style w:type="character" w:customStyle="1" w:styleId="Brdtekst-frsteinnrykkTegn">
    <w:name w:val="Brødtekst - første innrykk Tegn"/>
    <w:basedOn w:val="BrdtekstTegn"/>
    <w:link w:val="Brdtekst-frsteinnrykk"/>
    <w:uiPriority w:val="99"/>
    <w:semiHidden/>
    <w:rsid w:val="001F7EBA"/>
  </w:style>
  <w:style w:type="paragraph" w:styleId="Bunntekst">
    <w:name w:val="footer"/>
    <w:basedOn w:val="Normal"/>
    <w:link w:val="BunntekstTegn"/>
    <w:unhideWhenUsed/>
    <w:rsid w:val="001F7EBA"/>
    <w:pPr>
      <w:tabs>
        <w:tab w:val="center" w:pos="4536"/>
        <w:tab w:val="right" w:pos="9072"/>
      </w:tabs>
      <w:spacing w:after="0"/>
    </w:pPr>
  </w:style>
  <w:style w:type="character" w:customStyle="1" w:styleId="BunntekstTegn">
    <w:name w:val="Bunntekst Tegn"/>
    <w:basedOn w:val="Standardskriftforavsnitt"/>
    <w:link w:val="Bunntekst"/>
    <w:uiPriority w:val="99"/>
    <w:rsid w:val="001F7EBA"/>
  </w:style>
  <w:style w:type="paragraph" w:styleId="Dato">
    <w:name w:val="Date"/>
    <w:basedOn w:val="Normal"/>
    <w:next w:val="Normal"/>
    <w:link w:val="DatoTegn"/>
    <w:uiPriority w:val="99"/>
    <w:semiHidden/>
    <w:unhideWhenUsed/>
    <w:rsid w:val="001F7EBA"/>
  </w:style>
  <w:style w:type="character" w:customStyle="1" w:styleId="DatoTegn">
    <w:name w:val="Dato Tegn"/>
    <w:basedOn w:val="Standardskriftforavsnitt"/>
    <w:link w:val="Dato"/>
    <w:uiPriority w:val="99"/>
    <w:semiHidden/>
    <w:rsid w:val="001F7EBA"/>
  </w:style>
  <w:style w:type="paragraph" w:styleId="Dokumentkart">
    <w:name w:val="Document Map"/>
    <w:basedOn w:val="Normal"/>
    <w:link w:val="DokumentkartTegn"/>
    <w:uiPriority w:val="99"/>
    <w:semiHidden/>
    <w:unhideWhenUsed/>
    <w:rsid w:val="001F7EBA"/>
    <w:pPr>
      <w:spacing w:after="0"/>
    </w:pPr>
    <w:rPr>
      <w:rFonts w:cs="Tahoma"/>
      <w:sz w:val="16"/>
      <w:szCs w:val="16"/>
    </w:rPr>
  </w:style>
  <w:style w:type="character" w:customStyle="1" w:styleId="DokumentkartTegn">
    <w:name w:val="Dokumentkart Tegn"/>
    <w:basedOn w:val="Standardskriftforavsnitt"/>
    <w:link w:val="Dokumentkart"/>
    <w:uiPriority w:val="99"/>
    <w:semiHidden/>
    <w:rsid w:val="001F7EBA"/>
    <w:rPr>
      <w:rFonts w:cs="Tahoma"/>
      <w:sz w:val="16"/>
      <w:szCs w:val="16"/>
    </w:rPr>
  </w:style>
  <w:style w:type="paragraph" w:styleId="E-postsignatur">
    <w:name w:val="E-mail Signature"/>
    <w:basedOn w:val="Normal"/>
    <w:link w:val="E-postsignaturTegn"/>
    <w:uiPriority w:val="99"/>
    <w:semiHidden/>
    <w:unhideWhenUsed/>
    <w:rsid w:val="001F7EBA"/>
    <w:pPr>
      <w:spacing w:after="0"/>
    </w:pPr>
  </w:style>
  <w:style w:type="character" w:customStyle="1" w:styleId="E-postsignaturTegn">
    <w:name w:val="E-postsignatur Tegn"/>
    <w:basedOn w:val="Standardskriftforavsnitt"/>
    <w:link w:val="E-postsignatur"/>
    <w:uiPriority w:val="99"/>
    <w:semiHidden/>
    <w:rsid w:val="001F7EBA"/>
  </w:style>
  <w:style w:type="paragraph" w:styleId="Figurliste">
    <w:name w:val="table of figures"/>
    <w:basedOn w:val="Normal"/>
    <w:next w:val="Normal"/>
    <w:uiPriority w:val="99"/>
    <w:semiHidden/>
    <w:unhideWhenUsed/>
    <w:rsid w:val="001F7EBA"/>
    <w:pPr>
      <w:spacing w:after="0"/>
    </w:pPr>
  </w:style>
  <w:style w:type="character" w:styleId="Fotnotereferanse">
    <w:name w:val="footnote reference"/>
    <w:basedOn w:val="Standardskriftforavsnitt"/>
    <w:unhideWhenUsed/>
    <w:rsid w:val="001F7EBA"/>
    <w:rPr>
      <w:vertAlign w:val="superscript"/>
    </w:rPr>
  </w:style>
  <w:style w:type="paragraph" w:styleId="Fotnotetekst">
    <w:name w:val="footnote text"/>
    <w:basedOn w:val="Normal"/>
    <w:link w:val="FotnotetekstTegn"/>
    <w:unhideWhenUsed/>
    <w:rsid w:val="001F7EBA"/>
    <w:pPr>
      <w:spacing w:after="0"/>
    </w:pPr>
  </w:style>
  <w:style w:type="character" w:customStyle="1" w:styleId="FotnotetekstTegn">
    <w:name w:val="Fotnotetekst Tegn"/>
    <w:basedOn w:val="Standardskriftforavsnitt"/>
    <w:link w:val="Fotnotetekst"/>
    <w:rsid w:val="001F7EBA"/>
    <w:rPr>
      <w:sz w:val="20"/>
      <w:szCs w:val="20"/>
    </w:rPr>
  </w:style>
  <w:style w:type="character" w:styleId="Fulgthyperkobling">
    <w:name w:val="FollowedHyperlink"/>
    <w:basedOn w:val="Standardskriftforavsnitt"/>
    <w:unhideWhenUsed/>
    <w:rsid w:val="001F7EBA"/>
    <w:rPr>
      <w:color w:val="522D89" w:themeColor="followedHyperlink"/>
      <w:u w:val="single"/>
    </w:rPr>
  </w:style>
  <w:style w:type="paragraph" w:styleId="Hilsen">
    <w:name w:val="Closing"/>
    <w:basedOn w:val="Normal"/>
    <w:link w:val="HilsenTegn"/>
    <w:uiPriority w:val="99"/>
    <w:semiHidden/>
    <w:unhideWhenUsed/>
    <w:rsid w:val="001F7EBA"/>
    <w:pPr>
      <w:spacing w:after="0"/>
      <w:ind w:left="4252"/>
    </w:pPr>
  </w:style>
  <w:style w:type="character" w:customStyle="1" w:styleId="HilsenTegn">
    <w:name w:val="Hilsen Tegn"/>
    <w:basedOn w:val="Standardskriftforavsnitt"/>
    <w:link w:val="Hilsen"/>
    <w:uiPriority w:val="99"/>
    <w:semiHidden/>
    <w:rsid w:val="001F7EBA"/>
  </w:style>
  <w:style w:type="paragraph" w:styleId="HTML-adresse">
    <w:name w:val="HTML Address"/>
    <w:basedOn w:val="Normal"/>
    <w:link w:val="HTML-adresseTegn"/>
    <w:uiPriority w:val="99"/>
    <w:semiHidden/>
    <w:unhideWhenUsed/>
    <w:rsid w:val="001F7EBA"/>
    <w:pPr>
      <w:spacing w:after="0"/>
    </w:pPr>
    <w:rPr>
      <w:i/>
      <w:iCs/>
    </w:rPr>
  </w:style>
  <w:style w:type="character" w:customStyle="1" w:styleId="HTML-adresseTegn">
    <w:name w:val="HTML-adresse Tegn"/>
    <w:basedOn w:val="Standardskriftforavsnitt"/>
    <w:link w:val="HTML-adresse"/>
    <w:uiPriority w:val="99"/>
    <w:semiHidden/>
    <w:rsid w:val="001F7EBA"/>
    <w:rPr>
      <w:i/>
      <w:iCs/>
    </w:rPr>
  </w:style>
  <w:style w:type="character" w:styleId="HTML-akronym">
    <w:name w:val="HTML Acronym"/>
    <w:basedOn w:val="Standardskriftforavsnitt"/>
    <w:uiPriority w:val="99"/>
    <w:semiHidden/>
    <w:unhideWhenUsed/>
    <w:rsid w:val="001F7EBA"/>
  </w:style>
  <w:style w:type="paragraph" w:styleId="HTML-forhndsformatert">
    <w:name w:val="HTML Preformatted"/>
    <w:basedOn w:val="Normal"/>
    <w:link w:val="HTML-forhndsformatertTegn"/>
    <w:uiPriority w:val="99"/>
    <w:semiHidden/>
    <w:unhideWhenUsed/>
    <w:rsid w:val="001F7EBA"/>
    <w:pPr>
      <w:spacing w:after="0"/>
    </w:pPr>
    <w:rPr>
      <w:rFonts w:ascii="Consolas" w:hAnsi="Consolas" w:cs="Consolas"/>
    </w:rPr>
  </w:style>
  <w:style w:type="character" w:customStyle="1" w:styleId="HTML-forhndsformatertTegn">
    <w:name w:val="HTML-forhåndsformatert Tegn"/>
    <w:basedOn w:val="Standardskriftforavsnitt"/>
    <w:link w:val="HTML-forhndsformatert"/>
    <w:uiPriority w:val="99"/>
    <w:semiHidden/>
    <w:rsid w:val="001F7EBA"/>
    <w:rPr>
      <w:rFonts w:ascii="Consolas" w:hAnsi="Consolas" w:cs="Consolas"/>
      <w:sz w:val="20"/>
      <w:szCs w:val="20"/>
    </w:rPr>
  </w:style>
  <w:style w:type="character" w:styleId="HTML-kode">
    <w:name w:val="HTML Code"/>
    <w:basedOn w:val="Standardskriftforavsnitt"/>
    <w:uiPriority w:val="99"/>
    <w:semiHidden/>
    <w:unhideWhenUsed/>
    <w:rsid w:val="001F7EBA"/>
    <w:rPr>
      <w:rFonts w:ascii="Consolas" w:hAnsi="Consolas" w:cs="Consolas"/>
      <w:sz w:val="20"/>
      <w:szCs w:val="20"/>
    </w:rPr>
  </w:style>
  <w:style w:type="character" w:styleId="Hyperkobling">
    <w:name w:val="Hyperlink"/>
    <w:basedOn w:val="Standardskriftforavsnitt"/>
    <w:uiPriority w:val="99"/>
    <w:unhideWhenUsed/>
    <w:rsid w:val="001F7EBA"/>
    <w:rPr>
      <w:color w:val="009FEE" w:themeColor="hyperlink"/>
      <w:u w:val="single"/>
    </w:rPr>
  </w:style>
  <w:style w:type="paragraph" w:styleId="Indeks1">
    <w:name w:val="index 1"/>
    <w:basedOn w:val="Normal"/>
    <w:next w:val="Normal"/>
    <w:autoRedefine/>
    <w:uiPriority w:val="99"/>
    <w:semiHidden/>
    <w:unhideWhenUsed/>
    <w:rsid w:val="001F7EBA"/>
    <w:pPr>
      <w:spacing w:after="0"/>
      <w:ind w:left="220" w:hanging="220"/>
    </w:pPr>
  </w:style>
  <w:style w:type="paragraph" w:styleId="Indeks9">
    <w:name w:val="index 9"/>
    <w:basedOn w:val="Normal"/>
    <w:next w:val="Normal"/>
    <w:autoRedefine/>
    <w:uiPriority w:val="99"/>
    <w:semiHidden/>
    <w:unhideWhenUsed/>
    <w:rsid w:val="001F7EBA"/>
    <w:pPr>
      <w:spacing w:after="0"/>
      <w:ind w:left="1980" w:hanging="220"/>
    </w:pPr>
  </w:style>
  <w:style w:type="paragraph" w:styleId="Innledendehilsen">
    <w:name w:val="Salutation"/>
    <w:basedOn w:val="Normal"/>
    <w:next w:val="Normal"/>
    <w:link w:val="InnledendehilsenTegn"/>
    <w:uiPriority w:val="99"/>
    <w:semiHidden/>
    <w:unhideWhenUsed/>
    <w:rsid w:val="001F7EBA"/>
  </w:style>
  <w:style w:type="character" w:customStyle="1" w:styleId="InnledendehilsenTegn">
    <w:name w:val="Innledende hilsen Tegn"/>
    <w:basedOn w:val="Standardskriftforavsnitt"/>
    <w:link w:val="Innledendehilsen"/>
    <w:uiPriority w:val="99"/>
    <w:semiHidden/>
    <w:rsid w:val="001F7EBA"/>
  </w:style>
  <w:style w:type="paragraph" w:styleId="Kildeliste">
    <w:name w:val="table of authorities"/>
    <w:basedOn w:val="Normal"/>
    <w:next w:val="Normal"/>
    <w:uiPriority w:val="99"/>
    <w:semiHidden/>
    <w:unhideWhenUsed/>
    <w:rsid w:val="001F7EBA"/>
    <w:pPr>
      <w:spacing w:after="0"/>
      <w:ind w:left="220" w:hanging="220"/>
    </w:pPr>
  </w:style>
  <w:style w:type="paragraph" w:styleId="Kildelisteoverskrift">
    <w:name w:val="toa heading"/>
    <w:basedOn w:val="Normal"/>
    <w:next w:val="Normal"/>
    <w:uiPriority w:val="99"/>
    <w:semiHidden/>
    <w:unhideWhenUsed/>
    <w:rsid w:val="001F7EBA"/>
    <w:pPr>
      <w:spacing w:before="120"/>
    </w:pPr>
    <w:rPr>
      <w:rFonts w:asciiTheme="majorHAnsi" w:eastAsiaTheme="majorEastAsia" w:hAnsiTheme="majorHAnsi" w:cstheme="majorBidi"/>
      <w:b/>
      <w:bCs/>
      <w:sz w:val="24"/>
      <w:szCs w:val="24"/>
    </w:rPr>
  </w:style>
  <w:style w:type="character" w:styleId="Linjenummer">
    <w:name w:val="line number"/>
    <w:basedOn w:val="Standardskriftforavsnitt"/>
    <w:uiPriority w:val="99"/>
    <w:semiHidden/>
    <w:unhideWhenUsed/>
    <w:rsid w:val="001F7EBA"/>
  </w:style>
  <w:style w:type="paragraph" w:styleId="Liste">
    <w:name w:val="List"/>
    <w:basedOn w:val="Normal"/>
    <w:uiPriority w:val="99"/>
    <w:semiHidden/>
    <w:unhideWhenUsed/>
    <w:rsid w:val="001F7EBA"/>
    <w:pPr>
      <w:ind w:left="283" w:hanging="283"/>
      <w:contextualSpacing/>
    </w:pPr>
  </w:style>
  <w:style w:type="paragraph" w:styleId="Liste-forts">
    <w:name w:val="List Continue"/>
    <w:basedOn w:val="Normal"/>
    <w:uiPriority w:val="99"/>
    <w:semiHidden/>
    <w:unhideWhenUsed/>
    <w:rsid w:val="001F7EBA"/>
    <w:pPr>
      <w:spacing w:after="120"/>
      <w:ind w:left="283"/>
      <w:contextualSpacing/>
    </w:pPr>
  </w:style>
  <w:style w:type="paragraph" w:styleId="Liste-forts2">
    <w:name w:val="List Continue 2"/>
    <w:basedOn w:val="Normal"/>
    <w:uiPriority w:val="99"/>
    <w:semiHidden/>
    <w:unhideWhenUsed/>
    <w:rsid w:val="001F7EBA"/>
    <w:pPr>
      <w:spacing w:after="120"/>
      <w:ind w:left="566"/>
      <w:contextualSpacing/>
    </w:pPr>
  </w:style>
  <w:style w:type="paragraph" w:styleId="Liste2">
    <w:name w:val="List 2"/>
    <w:basedOn w:val="Normal"/>
    <w:uiPriority w:val="99"/>
    <w:semiHidden/>
    <w:unhideWhenUsed/>
    <w:rsid w:val="001F7EBA"/>
    <w:pPr>
      <w:ind w:left="566" w:hanging="283"/>
      <w:contextualSpacing/>
    </w:pPr>
  </w:style>
  <w:style w:type="paragraph" w:styleId="Notatoverskrift">
    <w:name w:val="Note Heading"/>
    <w:basedOn w:val="Normal"/>
    <w:next w:val="Normal"/>
    <w:link w:val="NotatoverskriftTegn"/>
    <w:uiPriority w:val="99"/>
    <w:semiHidden/>
    <w:unhideWhenUsed/>
    <w:rsid w:val="001F7EBA"/>
    <w:pPr>
      <w:spacing w:after="0"/>
    </w:pPr>
  </w:style>
  <w:style w:type="character" w:customStyle="1" w:styleId="NotatoverskriftTegn">
    <w:name w:val="Notatoverskrift Tegn"/>
    <w:basedOn w:val="Standardskriftforavsnitt"/>
    <w:link w:val="Notatoverskrift"/>
    <w:uiPriority w:val="99"/>
    <w:semiHidden/>
    <w:rsid w:val="001F7EBA"/>
  </w:style>
  <w:style w:type="paragraph" w:styleId="Nummerertliste2">
    <w:name w:val="List Number 2"/>
    <w:basedOn w:val="Normal"/>
    <w:uiPriority w:val="99"/>
    <w:semiHidden/>
    <w:unhideWhenUsed/>
    <w:rsid w:val="001F7EBA"/>
    <w:pPr>
      <w:numPr>
        <w:numId w:val="1"/>
      </w:numPr>
      <w:contextualSpacing/>
    </w:pPr>
  </w:style>
  <w:style w:type="paragraph" w:styleId="Punktliste2">
    <w:name w:val="List Bullet 2"/>
    <w:basedOn w:val="Normal"/>
    <w:uiPriority w:val="99"/>
    <w:semiHidden/>
    <w:unhideWhenUsed/>
    <w:rsid w:val="001F7EBA"/>
    <w:pPr>
      <w:numPr>
        <w:numId w:val="2"/>
      </w:numPr>
      <w:contextualSpacing/>
    </w:pPr>
  </w:style>
  <w:style w:type="paragraph" w:styleId="Rentekst">
    <w:name w:val="Plain Text"/>
    <w:basedOn w:val="Normal"/>
    <w:link w:val="RentekstTegn"/>
    <w:uiPriority w:val="99"/>
    <w:semiHidden/>
    <w:unhideWhenUsed/>
    <w:rsid w:val="001F7EBA"/>
    <w:pPr>
      <w:spacing w:after="0"/>
    </w:pPr>
    <w:rPr>
      <w:rFonts w:ascii="Consolas" w:hAnsi="Consolas" w:cs="Consolas"/>
      <w:sz w:val="21"/>
      <w:szCs w:val="21"/>
    </w:rPr>
  </w:style>
  <w:style w:type="character" w:customStyle="1" w:styleId="RentekstTegn">
    <w:name w:val="Ren tekst Tegn"/>
    <w:basedOn w:val="Standardskriftforavsnitt"/>
    <w:link w:val="Rentekst"/>
    <w:uiPriority w:val="99"/>
    <w:semiHidden/>
    <w:rsid w:val="001F7EBA"/>
    <w:rPr>
      <w:rFonts w:ascii="Consolas" w:hAnsi="Consolas" w:cs="Consolas"/>
      <w:sz w:val="21"/>
      <w:szCs w:val="21"/>
    </w:rPr>
  </w:style>
  <w:style w:type="paragraph" w:styleId="Topptekst">
    <w:name w:val="header"/>
    <w:basedOn w:val="Normal"/>
    <w:link w:val="TopptekstTegn"/>
    <w:unhideWhenUsed/>
    <w:rsid w:val="001B72CF"/>
    <w:pPr>
      <w:tabs>
        <w:tab w:val="center" w:pos="4536"/>
        <w:tab w:val="right" w:pos="9072"/>
      </w:tabs>
      <w:spacing w:after="0"/>
    </w:pPr>
    <w:rPr>
      <w:caps/>
    </w:rPr>
  </w:style>
  <w:style w:type="character" w:customStyle="1" w:styleId="TopptekstTegn">
    <w:name w:val="Topptekst Tegn"/>
    <w:basedOn w:val="Standardskriftforavsnitt"/>
    <w:link w:val="Topptekst"/>
    <w:uiPriority w:val="99"/>
    <w:rsid w:val="001B72CF"/>
    <w:rPr>
      <w:caps/>
      <w:color w:val="000000" w:themeColor="text1"/>
      <w:sz w:val="20"/>
      <w:szCs w:val="20"/>
      <w:lang w:eastAsia="nb-NO"/>
    </w:rPr>
  </w:style>
  <w:style w:type="paragraph" w:styleId="Stikkordregisteroverskrift">
    <w:name w:val="index heading"/>
    <w:basedOn w:val="Normal"/>
    <w:next w:val="Indeks1"/>
    <w:uiPriority w:val="99"/>
    <w:semiHidden/>
    <w:unhideWhenUsed/>
    <w:rsid w:val="00A504A0"/>
    <w:rPr>
      <w:rFonts w:asciiTheme="majorHAnsi" w:eastAsiaTheme="majorEastAsia" w:hAnsiTheme="majorHAnsi" w:cstheme="majorBidi"/>
      <w:b/>
      <w:bCs/>
    </w:rPr>
  </w:style>
  <w:style w:type="paragraph" w:styleId="Vanliginnrykk">
    <w:name w:val="Normal Indent"/>
    <w:basedOn w:val="Normal"/>
    <w:uiPriority w:val="99"/>
    <w:semiHidden/>
    <w:unhideWhenUsed/>
    <w:rsid w:val="00A504A0"/>
    <w:pPr>
      <w:ind w:left="708"/>
    </w:pPr>
  </w:style>
  <w:style w:type="paragraph" w:customStyle="1" w:styleId="Bunntekstvenstre">
    <w:name w:val="Bunntekst venstre"/>
    <w:basedOn w:val="Normal"/>
    <w:next w:val="Normal"/>
    <w:uiPriority w:val="35"/>
    <w:rsid w:val="008B11FF"/>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Bunnteksthyre">
    <w:name w:val="Bunntekst høyre"/>
    <w:basedOn w:val="Bunntekst"/>
    <w:uiPriority w:val="35"/>
    <w:rsid w:val="008B11FF"/>
    <w:pPr>
      <w:pBdr>
        <w:top w:val="dashed" w:sz="4" w:space="18" w:color="7F7F7F"/>
      </w:pBdr>
      <w:tabs>
        <w:tab w:val="clear" w:pos="4536"/>
        <w:tab w:val="clear" w:pos="9072"/>
        <w:tab w:val="center" w:pos="4320"/>
        <w:tab w:val="right" w:pos="8640"/>
      </w:tabs>
      <w:spacing w:after="200"/>
      <w:contextualSpacing/>
      <w:jc w:val="right"/>
    </w:pPr>
    <w:rPr>
      <w:color w:val="7F7F7F" w:themeColor="text1" w:themeTint="80"/>
      <w:szCs w:val="18"/>
    </w:rPr>
  </w:style>
  <w:style w:type="paragraph" w:customStyle="1" w:styleId="Topptekstvenstre">
    <w:name w:val="Topptekst venstre"/>
    <w:basedOn w:val="Topptekst"/>
    <w:uiPriority w:val="35"/>
    <w:rsid w:val="00880365"/>
    <w:pPr>
      <w:pBdr>
        <w:bottom w:val="dashed" w:sz="4" w:space="18" w:color="7F7F7F" w:themeColor="text1" w:themeTint="80"/>
      </w:pBdr>
      <w:tabs>
        <w:tab w:val="clear" w:pos="4536"/>
        <w:tab w:val="clear" w:pos="9072"/>
        <w:tab w:val="center" w:pos="4320"/>
        <w:tab w:val="right" w:pos="8640"/>
      </w:tabs>
      <w:spacing w:after="200" w:line="396" w:lineRule="auto"/>
    </w:pPr>
    <w:rPr>
      <w:rFonts w:ascii="Times New Roman" w:hAnsi="Times New Roman"/>
      <w:color w:val="7F7F7F" w:themeColor="text1" w:themeTint="80"/>
    </w:rPr>
  </w:style>
  <w:style w:type="paragraph" w:customStyle="1" w:styleId="Toppteksthyre">
    <w:name w:val="Topptekst høyre"/>
    <w:basedOn w:val="Topptekst"/>
    <w:uiPriority w:val="35"/>
    <w:rsid w:val="008B11FF"/>
    <w:pPr>
      <w:pBdr>
        <w:bottom w:val="dashed" w:sz="4" w:space="18" w:color="7F7F7F"/>
      </w:pBdr>
      <w:tabs>
        <w:tab w:val="clear" w:pos="4536"/>
        <w:tab w:val="clear" w:pos="9072"/>
        <w:tab w:val="center" w:pos="4320"/>
        <w:tab w:val="right" w:pos="8640"/>
      </w:tabs>
      <w:spacing w:after="200"/>
      <w:jc w:val="right"/>
    </w:pPr>
    <w:rPr>
      <w:color w:val="7F7F7F" w:themeColor="text1" w:themeTint="80"/>
    </w:rPr>
  </w:style>
  <w:style w:type="character" w:styleId="Utheving">
    <w:name w:val="Emphasis"/>
    <w:basedOn w:val="Standardskriftforavsnitt"/>
    <w:uiPriority w:val="20"/>
    <w:qFormat/>
    <w:rsid w:val="009F6AD0"/>
    <w:rPr>
      <w:i/>
      <w:iCs/>
    </w:rPr>
  </w:style>
  <w:style w:type="paragraph" w:styleId="INNH1">
    <w:name w:val="toc 1"/>
    <w:basedOn w:val="Normal"/>
    <w:next w:val="Normal"/>
    <w:autoRedefine/>
    <w:uiPriority w:val="39"/>
    <w:unhideWhenUsed/>
    <w:rsid w:val="00880365"/>
    <w:pPr>
      <w:spacing w:after="100"/>
    </w:pPr>
    <w:rPr>
      <w:caps/>
      <w:sz w:val="28"/>
    </w:rPr>
  </w:style>
  <w:style w:type="paragraph" w:styleId="INNH2">
    <w:name w:val="toc 2"/>
    <w:basedOn w:val="Normal"/>
    <w:next w:val="Normal"/>
    <w:autoRedefine/>
    <w:uiPriority w:val="39"/>
    <w:unhideWhenUsed/>
    <w:rsid w:val="00880365"/>
    <w:pPr>
      <w:spacing w:after="100"/>
      <w:ind w:left="200"/>
    </w:pPr>
    <w:rPr>
      <w:caps/>
      <w:color w:val="404040" w:themeColor="text1" w:themeTint="BF"/>
      <w:sz w:val="28"/>
    </w:rPr>
  </w:style>
  <w:style w:type="paragraph" w:styleId="INNH3">
    <w:name w:val="toc 3"/>
    <w:basedOn w:val="Normal"/>
    <w:next w:val="Normal"/>
    <w:autoRedefine/>
    <w:uiPriority w:val="39"/>
    <w:unhideWhenUsed/>
    <w:rsid w:val="00880365"/>
    <w:pPr>
      <w:spacing w:after="100"/>
      <w:ind w:left="400"/>
    </w:pPr>
    <w:rPr>
      <w:caps/>
      <w:sz w:val="28"/>
    </w:rPr>
  </w:style>
  <w:style w:type="paragraph" w:styleId="INNH4">
    <w:name w:val="toc 4"/>
    <w:basedOn w:val="Normal"/>
    <w:next w:val="Normal"/>
    <w:autoRedefine/>
    <w:semiHidden/>
    <w:unhideWhenUsed/>
    <w:rsid w:val="00880365"/>
    <w:pPr>
      <w:spacing w:after="100"/>
      <w:ind w:left="600"/>
    </w:pPr>
    <w:rPr>
      <w:caps/>
      <w:sz w:val="28"/>
    </w:rPr>
  </w:style>
  <w:style w:type="paragraph" w:styleId="INNH5">
    <w:name w:val="toc 5"/>
    <w:basedOn w:val="Normal"/>
    <w:next w:val="Normal"/>
    <w:autoRedefine/>
    <w:uiPriority w:val="39"/>
    <w:semiHidden/>
    <w:unhideWhenUsed/>
    <w:rsid w:val="00880365"/>
    <w:pPr>
      <w:spacing w:after="100"/>
      <w:ind w:left="800"/>
    </w:pPr>
    <w:rPr>
      <w:caps/>
      <w:sz w:val="28"/>
    </w:rPr>
  </w:style>
  <w:style w:type="paragraph" w:styleId="INNH6">
    <w:name w:val="toc 6"/>
    <w:basedOn w:val="Normal"/>
    <w:next w:val="Normal"/>
    <w:autoRedefine/>
    <w:uiPriority w:val="39"/>
    <w:semiHidden/>
    <w:unhideWhenUsed/>
    <w:rsid w:val="00880365"/>
    <w:pPr>
      <w:spacing w:after="100"/>
      <w:ind w:left="1000"/>
    </w:pPr>
    <w:rPr>
      <w:caps/>
      <w:sz w:val="28"/>
    </w:rPr>
  </w:style>
  <w:style w:type="paragraph" w:styleId="INNH7">
    <w:name w:val="toc 7"/>
    <w:basedOn w:val="Normal"/>
    <w:next w:val="Normal"/>
    <w:autoRedefine/>
    <w:uiPriority w:val="39"/>
    <w:unhideWhenUsed/>
    <w:rsid w:val="00880365"/>
    <w:pPr>
      <w:spacing w:after="100"/>
      <w:ind w:left="1200"/>
    </w:pPr>
    <w:rPr>
      <w:caps/>
      <w:sz w:val="28"/>
    </w:rPr>
  </w:style>
  <w:style w:type="paragraph" w:styleId="INNH8">
    <w:name w:val="toc 8"/>
    <w:basedOn w:val="Normal"/>
    <w:next w:val="Normal"/>
    <w:autoRedefine/>
    <w:uiPriority w:val="39"/>
    <w:semiHidden/>
    <w:unhideWhenUsed/>
    <w:rsid w:val="00880365"/>
    <w:pPr>
      <w:spacing w:after="100"/>
      <w:ind w:left="1400"/>
    </w:pPr>
    <w:rPr>
      <w:caps/>
      <w:sz w:val="28"/>
    </w:rPr>
  </w:style>
  <w:style w:type="paragraph" w:styleId="INNH9">
    <w:name w:val="toc 9"/>
    <w:basedOn w:val="Normal"/>
    <w:next w:val="Normal"/>
    <w:autoRedefine/>
    <w:uiPriority w:val="39"/>
    <w:semiHidden/>
    <w:unhideWhenUsed/>
    <w:rsid w:val="00880365"/>
    <w:pPr>
      <w:spacing w:after="100"/>
      <w:ind w:left="1600"/>
    </w:pPr>
    <w:rPr>
      <w:caps/>
      <w:sz w:val="28"/>
    </w:rPr>
  </w:style>
  <w:style w:type="paragraph" w:customStyle="1" w:styleId="Ingress">
    <w:name w:val="Ingress"/>
    <w:basedOn w:val="Normal"/>
    <w:uiPriority w:val="1"/>
    <w:qFormat/>
    <w:rsid w:val="00073BE1"/>
    <w:rPr>
      <w:sz w:val="32"/>
    </w:rPr>
  </w:style>
  <w:style w:type="paragraph" w:styleId="NormalWeb">
    <w:name w:val="Normal (Web)"/>
    <w:basedOn w:val="Normal"/>
    <w:link w:val="NormalWebTegn"/>
    <w:rsid w:val="00FB1E2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WebTegn">
    <w:name w:val="Normal (Web) Tegn"/>
    <w:link w:val="NormalWeb"/>
    <w:rsid w:val="00FB1E23"/>
    <w:rPr>
      <w:rFonts w:ascii="Times New Roman" w:eastAsia="Times New Roman" w:hAnsi="Times New Roman" w:cs="Times New Roman"/>
      <w:color w:val="auto"/>
      <w:sz w:val="24"/>
      <w:szCs w:val="24"/>
      <w:lang w:eastAsia="nb-NO"/>
    </w:rPr>
  </w:style>
  <w:style w:type="paragraph" w:customStyle="1" w:styleId="Overskift4">
    <w:name w:val="Overskift 4"/>
    <w:basedOn w:val="Overskrift3"/>
    <w:rsid w:val="00FB1E23"/>
    <w:pPr>
      <w:numPr>
        <w:numId w:val="0"/>
      </w:numPr>
      <w:ind w:left="720" w:hanging="720"/>
    </w:pPr>
    <w:rPr>
      <w:rFonts w:ascii="Arial" w:eastAsia="Times New Roman" w:hAnsi="Arial" w:cs="Arial"/>
      <w:i/>
      <w:iCs/>
      <w:color w:val="auto"/>
      <w:spacing w:val="0"/>
      <w:sz w:val="22"/>
      <w:szCs w:val="22"/>
    </w:rPr>
  </w:style>
  <w:style w:type="character" w:styleId="Sidetall">
    <w:name w:val="page number"/>
    <w:basedOn w:val="Standardskriftforavsnitt"/>
    <w:rsid w:val="00FB1E23"/>
  </w:style>
  <w:style w:type="table" w:styleId="Tabellrutenett">
    <w:name w:val="Table Grid"/>
    <w:basedOn w:val="Vanligtabell"/>
    <w:rsid w:val="00FB1E23"/>
    <w:pPr>
      <w:spacing w:after="0"/>
    </w:pPr>
    <w:rPr>
      <w:rFonts w:ascii="Times New Roman" w:eastAsia="Times New Roman" w:hAnsi="Times New Roman" w:cs="Times New Roman"/>
      <w:color w:val="auto"/>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qFormat/>
    <w:rsid w:val="00FB1E23"/>
    <w:rPr>
      <w:b/>
      <w:bCs/>
    </w:rPr>
  </w:style>
  <w:style w:type="character" w:styleId="Merknadsreferanse">
    <w:name w:val="annotation reference"/>
    <w:semiHidden/>
    <w:rsid w:val="00FB1E23"/>
    <w:rPr>
      <w:sz w:val="16"/>
      <w:szCs w:val="16"/>
    </w:rPr>
  </w:style>
  <w:style w:type="paragraph" w:styleId="Merknadstekst">
    <w:name w:val="annotation text"/>
    <w:basedOn w:val="Normal"/>
    <w:link w:val="MerknadstekstTegn"/>
    <w:semiHidden/>
    <w:rsid w:val="00FB1E23"/>
    <w:pPr>
      <w:spacing w:before="120" w:after="120" w:line="240" w:lineRule="auto"/>
    </w:pPr>
    <w:rPr>
      <w:rFonts w:ascii="Times New Roman" w:eastAsia="Times New Roman" w:hAnsi="Times New Roman" w:cs="Times New Roman"/>
      <w:color w:val="auto"/>
      <w:lang w:eastAsia="en-US"/>
    </w:rPr>
  </w:style>
  <w:style w:type="character" w:customStyle="1" w:styleId="MerknadstekstTegn">
    <w:name w:val="Merknadstekst Tegn"/>
    <w:basedOn w:val="Standardskriftforavsnitt"/>
    <w:link w:val="Merknadstekst"/>
    <w:semiHidden/>
    <w:rsid w:val="00FB1E23"/>
    <w:rPr>
      <w:rFonts w:ascii="Times New Roman" w:eastAsia="Times New Roman" w:hAnsi="Times New Roman" w:cs="Times New Roman"/>
      <w:color w:val="auto"/>
      <w:sz w:val="20"/>
      <w:szCs w:val="20"/>
    </w:rPr>
  </w:style>
  <w:style w:type="paragraph" w:styleId="Kommentaremne">
    <w:name w:val="annotation subject"/>
    <w:basedOn w:val="Merknadstekst"/>
    <w:next w:val="Merknadstekst"/>
    <w:link w:val="KommentaremneTegn"/>
    <w:semiHidden/>
    <w:rsid w:val="00FB1E23"/>
    <w:rPr>
      <w:b/>
      <w:bCs/>
    </w:rPr>
  </w:style>
  <w:style w:type="character" w:customStyle="1" w:styleId="KommentaremneTegn">
    <w:name w:val="Kommentaremne Tegn"/>
    <w:basedOn w:val="MerknadstekstTegn"/>
    <w:link w:val="Kommentaremne"/>
    <w:semiHidden/>
    <w:rsid w:val="00FB1E23"/>
    <w:rPr>
      <w:rFonts w:ascii="Times New Roman" w:eastAsia="Times New Roman" w:hAnsi="Times New Roman" w:cs="Times New Roman"/>
      <w:b/>
      <w:bCs/>
      <w:color w:val="auto"/>
      <w:sz w:val="20"/>
      <w:szCs w:val="20"/>
    </w:rPr>
  </w:style>
  <w:style w:type="character" w:customStyle="1" w:styleId="mt2">
    <w:name w:val="mt2"/>
    <w:rsid w:val="00FB1E23"/>
  </w:style>
  <w:style w:type="paragraph" w:styleId="Listeavsnitt">
    <w:name w:val="List Paragraph"/>
    <w:basedOn w:val="Normal"/>
    <w:uiPriority w:val="34"/>
    <w:qFormat/>
    <w:rsid w:val="00FB1E23"/>
    <w:pPr>
      <w:spacing w:before="120" w:after="120" w:line="240" w:lineRule="auto"/>
      <w:ind w:left="720"/>
      <w:contextualSpacing/>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lovdata.no/all/hl-20060519-016.html" TargetMode="External"/><Relationship Id="rId26" Type="http://schemas.openxmlformats.org/officeDocument/2006/relationships/hyperlink" Target="http://www.uib.no/info/offjournal/" TargetMode="External"/><Relationship Id="rId3" Type="http://schemas.openxmlformats.org/officeDocument/2006/relationships/styles" Target="styles.xml"/><Relationship Id="rId21" Type="http://schemas.openxmlformats.org/officeDocument/2006/relationships/hyperlink" Target="http://www.lovdata.no/all/hl-20000414-031.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lovdata.no/cgi-wift/ldles?doc=/sf/sf/sf-19991201-1566.html" TargetMode="External"/><Relationship Id="rId25" Type="http://schemas.openxmlformats.org/officeDocument/2006/relationships/hyperlink" Target="http://admin.uib.arkivplan.no/content/view/full/28219" TargetMode="External"/><Relationship Id="rId2" Type="http://schemas.openxmlformats.org/officeDocument/2006/relationships/numbering" Target="numbering.xml"/><Relationship Id="rId16" Type="http://schemas.openxmlformats.org/officeDocument/2006/relationships/hyperlink" Target="http://lovdata.no/for/sf/ku/ku-19981211-1193.html" TargetMode="External"/><Relationship Id="rId20" Type="http://schemas.openxmlformats.org/officeDocument/2006/relationships/hyperlink" Target="http://lovdata.no/all/hl-19670210-000.html"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www.uib.no/info/offjournal/" TargetMode="External"/><Relationship Id="rId5" Type="http://schemas.openxmlformats.org/officeDocument/2006/relationships/webSettings" Target="webSettings.xml"/><Relationship Id="rId15" Type="http://schemas.openxmlformats.org/officeDocument/2006/relationships/hyperlink" Target="http://lovdata.no/all/hl-19921204-126.html" TargetMode="External"/><Relationship Id="rId23" Type="http://schemas.openxmlformats.org/officeDocument/2006/relationships/hyperlink" Target="http://arkivverket.no/arkivverket/Offentlig-forvaltning/Journalfoering/Spesielle-dokumenttyper/Anbud"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lovdata.no/for/sf/jd/xd-20081017-1119.html"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ovdata.no/all/nl-20050401-015.html" TargetMode="External"/><Relationship Id="rId22" Type="http://schemas.openxmlformats.org/officeDocument/2006/relationships/hyperlink" Target="http://arkivverket.no/arkivverket/Offentlig-forvaltning/Regelverk/Vedtak"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uib.no/info/offjournal" TargetMode="External"/><Relationship Id="rId1" Type="http://schemas.openxmlformats.org/officeDocument/2006/relationships/hyperlink" Target="https://intranett.uib.no/uPortal/Link?id=85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Oppdrag\1000%20KOM-AVD\1803%20Profiltorg\Filer%20Helge\MS%20Word\Rapport\UiB-Rapport-2016-n.dotx" TargetMode="External"/></Relationships>
</file>

<file path=word/theme/theme1.xml><?xml version="1.0" encoding="utf-8"?>
<a:theme xmlns:a="http://schemas.openxmlformats.org/drawingml/2006/main" name="Office-tema">
  <a:themeElements>
    <a:clrScheme name="UiB-Farger-2015-matt">
      <a:dk1>
        <a:sysClr val="windowText" lastClr="000000"/>
      </a:dk1>
      <a:lt1>
        <a:srgbClr val="FFFFFF"/>
      </a:lt1>
      <a:dk2>
        <a:srgbClr val="847268"/>
      </a:dk2>
      <a:lt2>
        <a:srgbClr val="D0CAC2"/>
      </a:lt2>
      <a:accent1>
        <a:srgbClr val="DB3F3D"/>
      </a:accent1>
      <a:accent2>
        <a:srgbClr val="1A2640"/>
      </a:accent2>
      <a:accent3>
        <a:srgbClr val="CDAB3F"/>
      </a:accent3>
      <a:accent4>
        <a:srgbClr val="4EA0B7"/>
      </a:accent4>
      <a:accent5>
        <a:srgbClr val="789A5B"/>
      </a:accent5>
      <a:accent6>
        <a:srgbClr val="705686"/>
      </a:accent6>
      <a:hlink>
        <a:srgbClr val="009FEE"/>
      </a:hlink>
      <a:folHlink>
        <a:srgbClr val="522D89"/>
      </a:folHlink>
    </a:clrScheme>
    <a:fontScheme name="UiB Maler 2016">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95B3A66D8AD748A9226BE7593B8586" ma:contentTypeVersion="19" ma:contentTypeDescription="Create a new document." ma:contentTypeScope="" ma:versionID="8167277a80788388e02350049f795e7a">
  <xsd:schema xmlns:xsd="http://www.w3.org/2001/XMLSchema" xmlns:xs="http://www.w3.org/2001/XMLSchema" xmlns:p="http://schemas.microsoft.com/office/2006/metadata/properties" xmlns:ns2="97783c18-4378-4405-bede-c051d15d3e21" xmlns:ns3="e8b9a027-e6bc-4897-ad19-46e5c2a776ff" targetNamespace="http://schemas.microsoft.com/office/2006/metadata/properties" ma:root="true" ma:fieldsID="50b2c4fdd45db883abc321253668902e" ns2:_="" ns3:_="">
    <xsd:import namespace="97783c18-4378-4405-bede-c051d15d3e21"/>
    <xsd:import namespace="e8b9a027-e6bc-4897-ad19-46e5c2a776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Bytdokumenttype" minOccurs="0"/>
                <xsd:element ref="ns3:Archived" minOccurs="0"/>
                <xsd:element ref="ns3:ArchivedBy" minOccurs="0"/>
                <xsd:element ref="ns3:ArchivedTo"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83c18-4378-4405-bede-c051d15d3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Bytdokumenttype" ma:index="19" nillable="true" ma:displayName="Byt dokumenttype" ma:description="Feltet vert ståande tomt etter at ein har valt doktype" ma:format="Dropdown" ma:internalName="Bytdokumenttyp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f15d7e9-da90-449b-8052-bacb192258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b9a027-e6bc-4897-ad19-46e5c2a776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Archived" ma:index="20" nillable="true" ma:displayName="Arkivert" ma:format="DateTime" ma:internalName="Archived">
      <xsd:simpleType>
        <xsd:restriction base="dms:DateTime"/>
      </xsd:simpleType>
    </xsd:element>
    <xsd:element name="ArchivedBy" ma:index="21" nillable="true" ma:displayName="Arkivert av" ma:internalName="ArchivedBy">
      <xsd:simpleType>
        <xsd:restriction base="dms:Text"/>
      </xsd:simpleType>
    </xsd:element>
    <xsd:element name="ArchivedTo" ma:index="22"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6" nillable="true" ma:displayName="Taxonomy Catch All Column" ma:hidden="true" ma:list="{1e5770c3-d37d-4921-b441-35a2471255aa}" ma:internalName="TaxCatchAll" ma:showField="CatchAllData" ma:web="e8b9a027-e6bc-4897-ad19-46e5c2a776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ytdokumenttype xmlns="97783c18-4378-4405-bede-c051d15d3e21" xsi:nil="true"/>
    <ArchivedBy xmlns="e8b9a027-e6bc-4897-ad19-46e5c2a776ff" xsi:nil="true"/>
    <Archived xmlns="e8b9a027-e6bc-4897-ad19-46e5c2a776ff" xsi:nil="true"/>
    <lcf76f155ced4ddcb4097134ff3c332f xmlns="97783c18-4378-4405-bede-c051d15d3e21">
      <Terms xmlns="http://schemas.microsoft.com/office/infopath/2007/PartnerControls"/>
    </lcf76f155ced4ddcb4097134ff3c332f>
    <TaxCatchAll xmlns="e8b9a027-e6bc-4897-ad19-46e5c2a776ff" xsi:nil="true"/>
    <ArchivedTo xmlns="e8b9a027-e6bc-4897-ad19-46e5c2a776ff">
      <Url xsi:nil="true"/>
      <Description xsi:nil="true"/>
    </ArchivedTo>
  </documentManagement>
</p:properties>
</file>

<file path=customXml/itemProps1.xml><?xml version="1.0" encoding="utf-8"?>
<ds:datastoreItem xmlns:ds="http://schemas.openxmlformats.org/officeDocument/2006/customXml" ds:itemID="{8336A95F-D6C8-440F-ACFD-803C6A11F229}">
  <ds:schemaRefs>
    <ds:schemaRef ds:uri="http://schemas.openxmlformats.org/officeDocument/2006/bibliography"/>
  </ds:schemaRefs>
</ds:datastoreItem>
</file>

<file path=customXml/itemProps2.xml><?xml version="1.0" encoding="utf-8"?>
<ds:datastoreItem xmlns:ds="http://schemas.openxmlformats.org/officeDocument/2006/customXml" ds:itemID="{FF7DFA58-A03F-49B3-9112-7959050E166A}"/>
</file>

<file path=customXml/itemProps3.xml><?xml version="1.0" encoding="utf-8"?>
<ds:datastoreItem xmlns:ds="http://schemas.openxmlformats.org/officeDocument/2006/customXml" ds:itemID="{D01A5773-94AD-4597-A1AD-813A75020D58}"/>
</file>

<file path=customXml/itemProps4.xml><?xml version="1.0" encoding="utf-8"?>
<ds:datastoreItem xmlns:ds="http://schemas.openxmlformats.org/officeDocument/2006/customXml" ds:itemID="{727B85E5-9B79-43F8-8FA9-CDD0402BB05D}"/>
</file>

<file path=docProps/app.xml><?xml version="1.0" encoding="utf-8"?>
<Properties xmlns="http://schemas.openxmlformats.org/officeDocument/2006/extended-properties" xmlns:vt="http://schemas.openxmlformats.org/officeDocument/2006/docPropsVTypes">
  <Template>UiB-Rapport-2016-n.dotx</Template>
  <TotalTime>483</TotalTime>
  <Pages>32</Pages>
  <Words>10685</Words>
  <Characters>56631</Characters>
  <Application>Microsoft Office Word</Application>
  <DocSecurity>0</DocSecurity>
  <Lines>471</Lines>
  <Paragraphs>134</Paragraphs>
  <ScaleCrop>false</ScaleCrop>
  <HeadingPairs>
    <vt:vector size="2" baseType="variant">
      <vt:variant>
        <vt:lpstr>Tittel</vt:lpstr>
      </vt:variant>
      <vt:variant>
        <vt:i4>1</vt:i4>
      </vt:variant>
    </vt:vector>
  </HeadingPairs>
  <TitlesOfParts>
    <vt:vector size="1" baseType="lpstr">
      <vt:lpstr>Arkivplan for universitetet i bergen</vt:lpstr>
    </vt:vector>
  </TitlesOfParts>
  <Company>UiB</Company>
  <LinksUpToDate>false</LinksUpToDate>
  <CharactersWithSpaces>67182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Arkivplan for universitetet i bergen</dc:title>
  <dc:subject>2018</dc:subject>
  <dc:creator>Helge Grønhaug</dc:creator>
  <cp:lastModifiedBy>Terje Askvik</cp:lastModifiedBy>
  <cp:revision>5</cp:revision>
  <dcterms:created xsi:type="dcterms:W3CDTF">2018-01-12T07:40:00Z</dcterms:created>
  <dcterms:modified xsi:type="dcterms:W3CDTF">2018-01-12T15:52:00Z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0x0101001895B3A66D8AD748A9226BE7593B8586</vt:lpwstr>
  </property>
</Properties>
</file>